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68B7" w14:textId="77777777" w:rsidR="00F032D1" w:rsidRDefault="00C853FB">
      <w:pPr>
        <w:pStyle w:val="Title"/>
        <w:jc w:val="center"/>
        <w:rPr>
          <w:rFonts w:ascii="Arial" w:eastAsia="Arial" w:hAnsi="Arial" w:cs="Arial"/>
          <w:b/>
          <w:sz w:val="28"/>
          <w:szCs w:val="28"/>
        </w:rPr>
      </w:pPr>
      <w:r>
        <w:rPr>
          <w:rFonts w:ascii="Arial" w:eastAsia="Arial" w:hAnsi="Arial" w:cs="Arial"/>
          <w:b/>
          <w:sz w:val="28"/>
          <w:szCs w:val="28"/>
        </w:rPr>
        <w:t>FORMBY PARISH COUNCIL</w:t>
      </w:r>
    </w:p>
    <w:p w14:paraId="0BDA0123" w14:textId="77777777" w:rsidR="00F032D1" w:rsidRDefault="00C853FB">
      <w:pPr>
        <w:pStyle w:val="Heading1"/>
        <w:spacing w:before="0" w:line="240" w:lineRule="auto"/>
        <w:jc w:val="center"/>
        <w:rPr>
          <w:b w:val="0"/>
          <w:sz w:val="28"/>
          <w:szCs w:val="28"/>
        </w:rPr>
      </w:pPr>
      <w:r>
        <w:rPr>
          <w:sz w:val="28"/>
          <w:szCs w:val="28"/>
        </w:rPr>
        <w:t>MINUTES OF MEETING</w:t>
      </w:r>
    </w:p>
    <w:p w14:paraId="19618881" w14:textId="3385660A" w:rsidR="00F032D1" w:rsidRPr="00E342E8" w:rsidRDefault="00795CA6" w:rsidP="00E342E8">
      <w:pPr>
        <w:spacing w:after="0"/>
        <w:jc w:val="center"/>
        <w:rPr>
          <w:rFonts w:ascii="Arial" w:eastAsia="Arial" w:hAnsi="Arial" w:cs="Arial"/>
          <w:b/>
          <w:sz w:val="28"/>
          <w:szCs w:val="28"/>
        </w:rPr>
      </w:pPr>
      <w:r>
        <w:rPr>
          <w:rFonts w:ascii="Arial" w:eastAsia="Arial" w:hAnsi="Arial" w:cs="Arial"/>
          <w:b/>
          <w:sz w:val="28"/>
          <w:szCs w:val="28"/>
        </w:rPr>
        <w:t>5 July</w:t>
      </w:r>
      <w:r w:rsidR="00ED3956">
        <w:rPr>
          <w:rFonts w:ascii="Arial" w:eastAsia="Arial" w:hAnsi="Arial" w:cs="Arial"/>
          <w:b/>
          <w:sz w:val="28"/>
          <w:szCs w:val="28"/>
        </w:rPr>
        <w:t xml:space="preserve"> </w:t>
      </w:r>
      <w:r w:rsidR="002A44DF">
        <w:rPr>
          <w:rFonts w:ascii="Arial" w:eastAsia="Arial" w:hAnsi="Arial" w:cs="Arial"/>
          <w:b/>
          <w:sz w:val="28"/>
          <w:szCs w:val="28"/>
        </w:rPr>
        <w:t>2</w:t>
      </w:r>
      <w:r w:rsidR="003D0516">
        <w:rPr>
          <w:rFonts w:ascii="Arial" w:eastAsia="Arial" w:hAnsi="Arial" w:cs="Arial"/>
          <w:b/>
          <w:sz w:val="28"/>
          <w:szCs w:val="28"/>
        </w:rPr>
        <w:t>022</w:t>
      </w:r>
    </w:p>
    <w:p w14:paraId="4DBE6F84" w14:textId="77777777" w:rsidR="00F032D1" w:rsidRDefault="00F032D1">
      <w:pPr>
        <w:spacing w:after="0"/>
        <w:jc w:val="center"/>
        <w:rPr>
          <w:rFonts w:ascii="Arial" w:eastAsia="Arial" w:hAnsi="Arial" w:cs="Arial"/>
          <w:b/>
          <w:sz w:val="28"/>
          <w:szCs w:val="28"/>
        </w:rPr>
      </w:pPr>
    </w:p>
    <w:p w14:paraId="1DC8ECB4"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402D6F63"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Present:</w:t>
      </w:r>
      <w:r>
        <w:rPr>
          <w:rFonts w:ascii="Arial" w:eastAsia="Arial" w:hAnsi="Arial" w:cs="Arial"/>
          <w:color w:val="000000"/>
        </w:rPr>
        <w:tab/>
      </w:r>
      <w:r>
        <w:rPr>
          <w:rFonts w:ascii="Arial" w:eastAsia="Arial" w:hAnsi="Arial" w:cs="Arial"/>
          <w:color w:val="000000"/>
        </w:rPr>
        <w:tab/>
        <w:t>Councillors:</w:t>
      </w:r>
      <w:r>
        <w:rPr>
          <w:rFonts w:ascii="Arial" w:eastAsia="Arial" w:hAnsi="Arial" w:cs="Arial"/>
          <w:color w:val="000000"/>
        </w:rPr>
        <w:tab/>
        <w:t>Bob McCann (Chairman)</w:t>
      </w:r>
    </w:p>
    <w:p w14:paraId="5B342631" w14:textId="77777777" w:rsidR="009A6F72"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9A6F72">
        <w:rPr>
          <w:rFonts w:ascii="Arial" w:eastAsia="Arial" w:hAnsi="Arial" w:cs="Arial"/>
          <w:color w:val="000000"/>
        </w:rPr>
        <w:t>Colin Appleton</w:t>
      </w:r>
    </w:p>
    <w:p w14:paraId="4D60CCA3" w14:textId="77777777" w:rsidR="009A6F72" w:rsidRDefault="009A6F7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Derek Baxter</w:t>
      </w:r>
    </w:p>
    <w:p w14:paraId="730D63E3" w14:textId="2674BE31" w:rsidR="00DF370A" w:rsidRDefault="009A6F7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Sandra Baxter</w:t>
      </w:r>
    </w:p>
    <w:p w14:paraId="67B1219C" w14:textId="4D0D2B10" w:rsidR="00BD2C2E" w:rsidRDefault="00BD2C2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FF022D">
        <w:rPr>
          <w:rFonts w:ascii="Arial" w:eastAsia="Arial" w:hAnsi="Arial" w:cs="Arial"/>
          <w:color w:val="000000"/>
        </w:rPr>
        <w:t>Joe Riley</w:t>
      </w:r>
    </w:p>
    <w:p w14:paraId="68F9F78A" w14:textId="0CA2B9F3" w:rsidR="005403B8" w:rsidRDefault="005403B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Dawn Brodie</w:t>
      </w:r>
    </w:p>
    <w:p w14:paraId="59C46542" w14:textId="1D70C800" w:rsidR="005403B8" w:rsidRDefault="005403B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David Dutton</w:t>
      </w:r>
    </w:p>
    <w:p w14:paraId="574AC891" w14:textId="625D88AC" w:rsidR="00075919" w:rsidRDefault="00DF370A">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616525">
        <w:rPr>
          <w:rFonts w:ascii="Arial" w:eastAsia="Arial" w:hAnsi="Arial" w:cs="Arial"/>
          <w:color w:val="000000"/>
        </w:rPr>
        <w:t>David Irving</w:t>
      </w:r>
    </w:p>
    <w:p w14:paraId="1927415A" w14:textId="460058B9" w:rsidR="00616525" w:rsidRDefault="006165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Yvonne Irving</w:t>
      </w:r>
    </w:p>
    <w:p w14:paraId="156945A7" w14:textId="77777777" w:rsidR="00795CA6" w:rsidRDefault="0078709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95CA6">
        <w:rPr>
          <w:rFonts w:ascii="Arial" w:eastAsia="Arial" w:hAnsi="Arial" w:cs="Arial"/>
          <w:color w:val="000000"/>
        </w:rPr>
        <w:t>Susan McCann</w:t>
      </w:r>
    </w:p>
    <w:p w14:paraId="5655A24F" w14:textId="20A28231" w:rsidR="00F032D1" w:rsidRDefault="00BD2C2E" w:rsidP="00795CA6">
      <w:pPr>
        <w:pBdr>
          <w:top w:val="nil"/>
          <w:left w:val="nil"/>
          <w:bottom w:val="nil"/>
          <w:right w:val="nil"/>
          <w:between w:val="nil"/>
        </w:pBdr>
        <w:spacing w:after="0" w:line="240" w:lineRule="auto"/>
        <w:ind w:left="2880" w:firstLine="720"/>
        <w:rPr>
          <w:rFonts w:ascii="Arial" w:eastAsia="Arial" w:hAnsi="Arial" w:cs="Arial"/>
          <w:color w:val="000000"/>
        </w:rPr>
      </w:pPr>
      <w:r>
        <w:rPr>
          <w:rFonts w:ascii="Arial" w:eastAsia="Arial" w:hAnsi="Arial" w:cs="Arial"/>
          <w:color w:val="000000"/>
        </w:rPr>
        <w:t>Bernie Prescott</w:t>
      </w:r>
    </w:p>
    <w:p w14:paraId="6857CE6B" w14:textId="4F3E0E60" w:rsidR="007604E2" w:rsidRDefault="005403B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FF022D">
        <w:rPr>
          <w:rFonts w:ascii="Arial" w:eastAsia="Arial" w:hAnsi="Arial" w:cs="Arial"/>
          <w:color w:val="000000"/>
        </w:rPr>
        <w:t>Mike Weild</w:t>
      </w:r>
    </w:p>
    <w:p w14:paraId="6A9D07D3" w14:textId="0C87B3E6" w:rsidR="005403B8" w:rsidRDefault="007604E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2E40994D" w14:textId="1ABA5856" w:rsidR="00F032D1" w:rsidRDefault="00616525">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9A6F72">
        <w:rPr>
          <w:rFonts w:ascii="Arial" w:eastAsia="Arial" w:hAnsi="Arial" w:cs="Arial"/>
          <w:color w:val="000000"/>
        </w:rPr>
        <w:tab/>
      </w:r>
      <w:r w:rsidR="009A6F72">
        <w:rPr>
          <w:rFonts w:ascii="Arial" w:eastAsia="Arial" w:hAnsi="Arial" w:cs="Arial"/>
          <w:color w:val="000000"/>
        </w:rPr>
        <w:tab/>
      </w:r>
      <w:r w:rsidR="009A6F72">
        <w:rPr>
          <w:rFonts w:ascii="Arial" w:eastAsia="Arial" w:hAnsi="Arial" w:cs="Arial"/>
          <w:color w:val="000000"/>
        </w:rPr>
        <w:tab/>
      </w:r>
      <w:r w:rsidR="009A6F72">
        <w:rPr>
          <w:rFonts w:ascii="Arial" w:eastAsia="Arial" w:hAnsi="Arial" w:cs="Arial"/>
          <w:color w:val="000000"/>
        </w:rPr>
        <w:tab/>
      </w:r>
      <w:r w:rsidR="009A6F72">
        <w:rPr>
          <w:rFonts w:ascii="Arial" w:eastAsia="Arial" w:hAnsi="Arial" w:cs="Arial"/>
          <w:color w:val="000000"/>
        </w:rPr>
        <w:tab/>
      </w:r>
    </w:p>
    <w:p w14:paraId="7F45E853"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5B237864" w14:textId="5CCF395B"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 Attendance: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sidR="00795CA6">
        <w:rPr>
          <w:rFonts w:ascii="Arial" w:eastAsia="Arial" w:hAnsi="Arial" w:cs="Arial"/>
          <w:color w:val="000000"/>
        </w:rPr>
        <w:t>Mo Kundi</w:t>
      </w:r>
      <w:r>
        <w:rPr>
          <w:rFonts w:ascii="Arial" w:eastAsia="Arial" w:hAnsi="Arial" w:cs="Arial"/>
          <w:color w:val="000000"/>
        </w:rPr>
        <w:t xml:space="preserve"> (</w:t>
      </w:r>
      <w:r w:rsidR="00C8577A">
        <w:rPr>
          <w:rFonts w:ascii="Arial" w:eastAsia="Arial" w:hAnsi="Arial" w:cs="Arial"/>
          <w:color w:val="000000"/>
        </w:rPr>
        <w:t xml:space="preserve">Locum </w:t>
      </w:r>
      <w:r>
        <w:rPr>
          <w:rFonts w:ascii="Arial" w:eastAsia="Arial" w:hAnsi="Arial" w:cs="Arial"/>
          <w:color w:val="000000"/>
        </w:rPr>
        <w:t xml:space="preserve">Clerk) </w:t>
      </w:r>
    </w:p>
    <w:p w14:paraId="7ACE6ACB"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5BE3DF1C" w14:textId="4474530F" w:rsidR="00F032D1" w:rsidRDefault="00976B2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0 </w:t>
      </w:r>
      <w:r w:rsidR="00FF022D">
        <w:rPr>
          <w:rFonts w:ascii="Arial" w:eastAsia="Arial" w:hAnsi="Arial" w:cs="Arial"/>
          <w:color w:val="000000"/>
        </w:rPr>
        <w:t>M</w:t>
      </w:r>
      <w:r w:rsidR="00C853FB">
        <w:rPr>
          <w:rFonts w:ascii="Arial" w:eastAsia="Arial" w:hAnsi="Arial" w:cs="Arial"/>
          <w:color w:val="000000"/>
        </w:rPr>
        <w:t>ember</w:t>
      </w:r>
      <w:r>
        <w:rPr>
          <w:rFonts w:ascii="Arial" w:eastAsia="Arial" w:hAnsi="Arial" w:cs="Arial"/>
          <w:color w:val="000000"/>
        </w:rPr>
        <w:t>s</w:t>
      </w:r>
      <w:r w:rsidR="00C853FB">
        <w:rPr>
          <w:rFonts w:ascii="Arial" w:eastAsia="Arial" w:hAnsi="Arial" w:cs="Arial"/>
          <w:color w:val="000000"/>
        </w:rPr>
        <w:t xml:space="preserve"> of public</w:t>
      </w:r>
    </w:p>
    <w:p w14:paraId="4FF32EA1"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3F50C130" w14:textId="43B63E87" w:rsidR="00F032D1" w:rsidRDefault="00795CA6">
      <w:pPr>
        <w:pStyle w:val="Heading2"/>
        <w:rPr>
          <w:b/>
          <w:sz w:val="22"/>
          <w:szCs w:val="22"/>
        </w:rPr>
      </w:pPr>
      <w:r>
        <w:rPr>
          <w:b/>
          <w:sz w:val="22"/>
          <w:szCs w:val="22"/>
        </w:rPr>
        <w:t>28</w:t>
      </w:r>
      <w:r w:rsidR="00C853FB">
        <w:rPr>
          <w:b/>
          <w:sz w:val="22"/>
          <w:szCs w:val="22"/>
        </w:rPr>
        <w:t>.0 Apologies for Absence</w:t>
      </w:r>
    </w:p>
    <w:p w14:paraId="3CEC143A" w14:textId="2801530D" w:rsidR="00F032D1" w:rsidRDefault="00C8577A">
      <w:pPr>
        <w:pBdr>
          <w:top w:val="nil"/>
          <w:left w:val="nil"/>
          <w:bottom w:val="nil"/>
          <w:right w:val="nil"/>
          <w:between w:val="nil"/>
        </w:pBdr>
        <w:spacing w:after="0" w:line="240" w:lineRule="auto"/>
        <w:rPr>
          <w:rFonts w:ascii="Arial" w:eastAsia="Arial" w:hAnsi="Arial" w:cs="Arial"/>
          <w:color w:val="000000"/>
        </w:rPr>
      </w:pPr>
      <w:bookmarkStart w:id="0" w:name="_Hlk87267218"/>
      <w:r>
        <w:rPr>
          <w:rFonts w:ascii="Arial" w:eastAsia="Arial" w:hAnsi="Arial" w:cs="Arial"/>
          <w:color w:val="000000"/>
        </w:rPr>
        <w:t>Written a</w:t>
      </w:r>
      <w:r w:rsidR="00862A46">
        <w:rPr>
          <w:rFonts w:ascii="Arial" w:eastAsia="Arial" w:hAnsi="Arial" w:cs="Arial"/>
          <w:color w:val="000000"/>
        </w:rPr>
        <w:t>pologies were received from Cllr</w:t>
      </w:r>
      <w:r w:rsidR="002E6030">
        <w:rPr>
          <w:rFonts w:ascii="Arial" w:eastAsia="Arial" w:hAnsi="Arial" w:cs="Arial"/>
          <w:color w:val="000000"/>
        </w:rPr>
        <w:t xml:space="preserve">s Richards and </w:t>
      </w:r>
      <w:r w:rsidR="00FF022D">
        <w:rPr>
          <w:rFonts w:ascii="Arial" w:eastAsia="Arial" w:hAnsi="Arial" w:cs="Arial"/>
          <w:color w:val="000000"/>
        </w:rPr>
        <w:t>Wiencke</w:t>
      </w:r>
      <w:bookmarkEnd w:id="0"/>
    </w:p>
    <w:p w14:paraId="5B4ADA4A" w14:textId="77777777" w:rsidR="00AA34AB" w:rsidRDefault="00AA34AB">
      <w:pPr>
        <w:pBdr>
          <w:top w:val="nil"/>
          <w:left w:val="nil"/>
          <w:bottom w:val="nil"/>
          <w:right w:val="nil"/>
          <w:between w:val="nil"/>
        </w:pBdr>
        <w:spacing w:after="0" w:line="240" w:lineRule="auto"/>
        <w:rPr>
          <w:rFonts w:ascii="Arial" w:eastAsia="Arial" w:hAnsi="Arial" w:cs="Arial"/>
          <w:color w:val="000000"/>
        </w:rPr>
      </w:pPr>
    </w:p>
    <w:p w14:paraId="47D0CADD" w14:textId="0084DF0A" w:rsidR="00F032D1" w:rsidRDefault="00795CA6">
      <w:pPr>
        <w:pStyle w:val="Heading2"/>
        <w:rPr>
          <w:b/>
          <w:sz w:val="22"/>
          <w:szCs w:val="22"/>
        </w:rPr>
      </w:pPr>
      <w:r>
        <w:rPr>
          <w:b/>
          <w:sz w:val="22"/>
          <w:szCs w:val="22"/>
        </w:rPr>
        <w:t>29</w:t>
      </w:r>
      <w:r w:rsidR="00C853FB">
        <w:rPr>
          <w:b/>
          <w:sz w:val="22"/>
          <w:szCs w:val="22"/>
        </w:rPr>
        <w:t>.0 Members Declaration of Interest</w:t>
      </w:r>
    </w:p>
    <w:p w14:paraId="349DCCEF" w14:textId="77777777" w:rsidR="008953D6" w:rsidRDefault="00795CA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29.1 </w:t>
      </w:r>
      <w:r w:rsidR="008953D6">
        <w:rPr>
          <w:rFonts w:ascii="Arial" w:eastAsia="Arial" w:hAnsi="Arial" w:cs="Arial"/>
          <w:color w:val="000000"/>
        </w:rPr>
        <w:t>There were no declarations of interest declared</w:t>
      </w:r>
    </w:p>
    <w:p w14:paraId="0B85B0B9"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22D96334" w14:textId="337949C0" w:rsidR="00F032D1" w:rsidRDefault="008953D6">
      <w:pPr>
        <w:pStyle w:val="Heading2"/>
        <w:rPr>
          <w:b/>
          <w:sz w:val="22"/>
          <w:szCs w:val="22"/>
        </w:rPr>
      </w:pPr>
      <w:r>
        <w:rPr>
          <w:b/>
          <w:sz w:val="22"/>
          <w:szCs w:val="22"/>
        </w:rPr>
        <w:t>30</w:t>
      </w:r>
      <w:r w:rsidR="00C853FB">
        <w:rPr>
          <w:b/>
          <w:sz w:val="22"/>
          <w:szCs w:val="22"/>
        </w:rPr>
        <w:t>.0 Public Forum</w:t>
      </w:r>
    </w:p>
    <w:p w14:paraId="60E844AF" w14:textId="77777777" w:rsidR="00AA34AB" w:rsidRDefault="00AA34AB" w:rsidP="00AA34AB">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The meeting was adjourned for this item.</w:t>
      </w:r>
    </w:p>
    <w:p w14:paraId="12DCF1BC" w14:textId="77777777" w:rsidR="00AA34AB" w:rsidRDefault="00AA34AB" w:rsidP="00AA34A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were no members of the public in attendance.</w:t>
      </w:r>
    </w:p>
    <w:p w14:paraId="495A03E0" w14:textId="46454294" w:rsidR="00F032D1" w:rsidRDefault="00AA34AB" w:rsidP="00FF022D">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The meeting was reconvened.</w:t>
      </w:r>
    </w:p>
    <w:p w14:paraId="1D5392C7" w14:textId="77777777" w:rsidR="00F032D1" w:rsidRDefault="00F032D1">
      <w:pPr>
        <w:spacing w:after="0"/>
      </w:pPr>
    </w:p>
    <w:p w14:paraId="269B5183" w14:textId="0FCB5C43" w:rsidR="00B97BF4" w:rsidRDefault="008953D6">
      <w:pPr>
        <w:pStyle w:val="Heading2"/>
        <w:rPr>
          <w:b/>
          <w:sz w:val="22"/>
          <w:szCs w:val="22"/>
        </w:rPr>
      </w:pPr>
      <w:r>
        <w:rPr>
          <w:b/>
          <w:sz w:val="22"/>
          <w:szCs w:val="22"/>
        </w:rPr>
        <w:t>31</w:t>
      </w:r>
      <w:r w:rsidR="00C853FB">
        <w:rPr>
          <w:b/>
          <w:sz w:val="22"/>
          <w:szCs w:val="22"/>
        </w:rPr>
        <w:t xml:space="preserve">.0 </w:t>
      </w:r>
      <w:bookmarkStart w:id="1" w:name="_gjdgxs" w:colFirst="0" w:colLast="0"/>
      <w:bookmarkEnd w:id="1"/>
      <w:r w:rsidR="00B97BF4">
        <w:rPr>
          <w:b/>
          <w:sz w:val="22"/>
          <w:szCs w:val="22"/>
        </w:rPr>
        <w:t>Minutes of the Previous Meeting</w:t>
      </w:r>
    </w:p>
    <w:p w14:paraId="29EFF040" w14:textId="3EC1F2D3" w:rsidR="00DF370A" w:rsidRDefault="008953D6" w:rsidP="00DF370A">
      <w:pPr>
        <w:shd w:val="clear" w:color="auto" w:fill="FFFFFF"/>
        <w:spacing w:after="0"/>
        <w:rPr>
          <w:rFonts w:ascii="Arial" w:hAnsi="Arial" w:cs="Arial"/>
        </w:rPr>
      </w:pPr>
      <w:r>
        <w:rPr>
          <w:rFonts w:ascii="Arial" w:hAnsi="Arial" w:cs="Arial"/>
        </w:rPr>
        <w:t>31</w:t>
      </w:r>
      <w:r w:rsidR="00B97BF4" w:rsidRPr="00B97BF4">
        <w:rPr>
          <w:rFonts w:ascii="Arial" w:hAnsi="Arial" w:cs="Arial"/>
        </w:rPr>
        <w:t>.1</w:t>
      </w:r>
      <w:r w:rsidR="00B97BF4">
        <w:rPr>
          <w:rFonts w:ascii="Arial" w:hAnsi="Arial" w:cs="Arial"/>
        </w:rPr>
        <w:t xml:space="preserve"> Minutes of the Ordinary Meeting held on </w:t>
      </w:r>
      <w:r>
        <w:rPr>
          <w:rFonts w:ascii="Arial" w:hAnsi="Arial" w:cs="Arial"/>
        </w:rPr>
        <w:t>7 June</w:t>
      </w:r>
      <w:r w:rsidR="00DF370A">
        <w:rPr>
          <w:rFonts w:ascii="Arial" w:hAnsi="Arial" w:cs="Arial"/>
        </w:rPr>
        <w:t xml:space="preserve"> </w:t>
      </w:r>
      <w:r w:rsidR="003D0516">
        <w:rPr>
          <w:rFonts w:ascii="Arial" w:hAnsi="Arial" w:cs="Arial"/>
        </w:rPr>
        <w:t>2022</w:t>
      </w:r>
      <w:r w:rsidR="00DF370A" w:rsidRPr="00DF370A">
        <w:rPr>
          <w:rFonts w:ascii="Arial" w:hAnsi="Arial" w:cs="Arial"/>
        </w:rPr>
        <w:t xml:space="preserve"> </w:t>
      </w:r>
    </w:p>
    <w:p w14:paraId="718D7BC8" w14:textId="2B8CEACB" w:rsidR="00B97BF4" w:rsidRDefault="00B97BF4" w:rsidP="00B97BF4">
      <w:pPr>
        <w:spacing w:after="0"/>
        <w:rPr>
          <w:rFonts w:ascii="Arial" w:hAnsi="Arial" w:cs="Arial"/>
        </w:rPr>
      </w:pPr>
      <w:r>
        <w:rPr>
          <w:rFonts w:ascii="Arial" w:hAnsi="Arial" w:cs="Arial"/>
          <w:b/>
          <w:bCs/>
        </w:rPr>
        <w:t>It was resolved that</w:t>
      </w:r>
      <w:r>
        <w:rPr>
          <w:rFonts w:ascii="Arial" w:hAnsi="Arial" w:cs="Arial"/>
        </w:rPr>
        <w:t xml:space="preserve"> the minutes of the meeting hel</w:t>
      </w:r>
      <w:r w:rsidR="00B96991">
        <w:rPr>
          <w:rFonts w:ascii="Arial" w:hAnsi="Arial" w:cs="Arial"/>
        </w:rPr>
        <w:t xml:space="preserve">d on </w:t>
      </w:r>
      <w:r w:rsidR="008953D6">
        <w:rPr>
          <w:rFonts w:ascii="Arial" w:hAnsi="Arial" w:cs="Arial"/>
        </w:rPr>
        <w:t>7 June</w:t>
      </w:r>
      <w:r w:rsidR="003D0516">
        <w:rPr>
          <w:rFonts w:ascii="Arial" w:hAnsi="Arial" w:cs="Arial"/>
        </w:rPr>
        <w:t xml:space="preserve"> 2022</w:t>
      </w:r>
      <w:r w:rsidR="00D112F9">
        <w:rPr>
          <w:rFonts w:ascii="Arial" w:hAnsi="Arial" w:cs="Arial"/>
        </w:rPr>
        <w:t xml:space="preserve"> were approved as a correct record and signed by the Chairman.</w:t>
      </w:r>
    </w:p>
    <w:p w14:paraId="69CBB7F2" w14:textId="475C9C46" w:rsidR="00D112F9" w:rsidRDefault="00D112F9" w:rsidP="00B97BF4">
      <w:pPr>
        <w:spacing w:after="0"/>
        <w:rPr>
          <w:rFonts w:ascii="Arial" w:hAnsi="Arial" w:cs="Arial"/>
        </w:rPr>
      </w:pPr>
    </w:p>
    <w:p w14:paraId="4FC7D627" w14:textId="00A54EB7" w:rsidR="00CE63BC" w:rsidRDefault="00CE63BC" w:rsidP="00CE63BC">
      <w:pPr>
        <w:pStyle w:val="Heading2"/>
        <w:rPr>
          <w:b/>
          <w:bCs/>
          <w:sz w:val="22"/>
          <w:szCs w:val="22"/>
        </w:rPr>
      </w:pPr>
      <w:r>
        <w:rPr>
          <w:b/>
          <w:bCs/>
          <w:sz w:val="22"/>
          <w:szCs w:val="22"/>
        </w:rPr>
        <w:t xml:space="preserve">32.0 </w:t>
      </w:r>
      <w:r w:rsidR="00D112F9">
        <w:rPr>
          <w:b/>
          <w:bCs/>
          <w:sz w:val="22"/>
          <w:szCs w:val="22"/>
        </w:rPr>
        <w:t>Matters of Report from Previous Meeting</w:t>
      </w:r>
    </w:p>
    <w:p w14:paraId="785FC1AE" w14:textId="3A037903" w:rsidR="00CE63BC" w:rsidRDefault="00CE63BC" w:rsidP="00CE63BC">
      <w:pPr>
        <w:spacing w:after="0"/>
        <w:rPr>
          <w:rFonts w:ascii="Arial" w:hAnsi="Arial" w:cs="Arial"/>
        </w:rPr>
      </w:pPr>
      <w:r>
        <w:rPr>
          <w:rFonts w:ascii="Arial" w:hAnsi="Arial" w:cs="Arial"/>
        </w:rPr>
        <w:t xml:space="preserve">32.1 </w:t>
      </w:r>
      <w:r w:rsidR="00B328EA" w:rsidRPr="00CE63BC">
        <w:rPr>
          <w:rFonts w:ascii="Arial" w:hAnsi="Arial" w:cs="Arial"/>
        </w:rPr>
        <w:t>The Chairman reported that the lease agreement for Lonsdale Road open green space was signed and sealed and took effect from 28 June 2022. Once the hard copy has been received the Clerk will register our interest at Land Registry.</w:t>
      </w:r>
    </w:p>
    <w:p w14:paraId="3246465A" w14:textId="77777777" w:rsidR="00CE63BC" w:rsidRPr="00CE63BC" w:rsidRDefault="00CE63BC" w:rsidP="00CE63BC">
      <w:pPr>
        <w:spacing w:after="0"/>
        <w:rPr>
          <w:rFonts w:ascii="Arial" w:hAnsi="Arial" w:cs="Arial"/>
        </w:rPr>
      </w:pPr>
    </w:p>
    <w:p w14:paraId="5553D063" w14:textId="17B17E26" w:rsidR="00700E3D" w:rsidRDefault="00913F43" w:rsidP="0022675C">
      <w:pPr>
        <w:pStyle w:val="Heading2"/>
        <w:rPr>
          <w:b/>
          <w:bCs/>
          <w:sz w:val="22"/>
          <w:szCs w:val="22"/>
        </w:rPr>
      </w:pPr>
      <w:r>
        <w:rPr>
          <w:b/>
          <w:bCs/>
          <w:sz w:val="22"/>
          <w:szCs w:val="22"/>
        </w:rPr>
        <w:t>33</w:t>
      </w:r>
      <w:r w:rsidR="0022675C" w:rsidRPr="0022675C">
        <w:rPr>
          <w:b/>
          <w:bCs/>
          <w:sz w:val="22"/>
          <w:szCs w:val="22"/>
        </w:rPr>
        <w:t>.0 Chairman’s Report</w:t>
      </w:r>
    </w:p>
    <w:p w14:paraId="09D99AB9" w14:textId="36769F7D" w:rsidR="00805112" w:rsidRDefault="00AA34AB" w:rsidP="00C14937">
      <w:pPr>
        <w:spacing w:after="0"/>
        <w:rPr>
          <w:rFonts w:ascii="Arial" w:hAnsi="Arial" w:cs="Arial"/>
        </w:rPr>
      </w:pPr>
      <w:r>
        <w:rPr>
          <w:rFonts w:ascii="Arial" w:hAnsi="Arial" w:cs="Arial"/>
        </w:rPr>
        <w:t>There was no Chairman’s report this month.</w:t>
      </w:r>
    </w:p>
    <w:p w14:paraId="332EDAAD" w14:textId="77777777" w:rsidR="00555EC9" w:rsidRDefault="00555EC9" w:rsidP="00D458F0">
      <w:pPr>
        <w:spacing w:after="0"/>
        <w:rPr>
          <w:rFonts w:ascii="Arial" w:hAnsi="Arial" w:cs="Arial"/>
        </w:rPr>
      </w:pPr>
    </w:p>
    <w:p w14:paraId="2A255836" w14:textId="72C250AF" w:rsidR="00D112F9" w:rsidRDefault="00913F43" w:rsidP="005357F3">
      <w:pPr>
        <w:pStyle w:val="Heading2"/>
        <w:spacing w:before="0"/>
        <w:rPr>
          <w:b/>
          <w:bCs/>
          <w:sz w:val="22"/>
          <w:szCs w:val="22"/>
        </w:rPr>
      </w:pPr>
      <w:r>
        <w:rPr>
          <w:b/>
          <w:bCs/>
          <w:sz w:val="22"/>
          <w:szCs w:val="22"/>
        </w:rPr>
        <w:t>34</w:t>
      </w:r>
      <w:r w:rsidR="00D112F9" w:rsidRPr="00D112F9">
        <w:rPr>
          <w:b/>
          <w:bCs/>
          <w:sz w:val="22"/>
          <w:szCs w:val="22"/>
        </w:rPr>
        <w:t>.0</w:t>
      </w:r>
      <w:r w:rsidR="00D112F9">
        <w:rPr>
          <w:b/>
          <w:bCs/>
          <w:sz w:val="22"/>
          <w:szCs w:val="22"/>
        </w:rPr>
        <w:t xml:space="preserve"> Planning Applications</w:t>
      </w:r>
    </w:p>
    <w:p w14:paraId="1A7725AF" w14:textId="4268BAFA" w:rsidR="00C30A61" w:rsidRDefault="00913F43" w:rsidP="00913F43">
      <w:pPr>
        <w:pStyle w:val="NormalWeb"/>
        <w:spacing w:before="0" w:beforeAutospacing="0"/>
        <w:rPr>
          <w:rFonts w:ascii="Arial" w:hAnsi="Arial" w:cs="Arial"/>
          <w:sz w:val="22"/>
          <w:szCs w:val="22"/>
        </w:rPr>
      </w:pPr>
      <w:r>
        <w:rPr>
          <w:rFonts w:ascii="Arial" w:hAnsi="Arial" w:cs="Arial"/>
          <w:sz w:val="22"/>
          <w:szCs w:val="22"/>
        </w:rPr>
        <w:t>34</w:t>
      </w:r>
      <w:r w:rsidR="008F20CA" w:rsidRPr="00BF5E73">
        <w:rPr>
          <w:rFonts w:ascii="Arial" w:hAnsi="Arial" w:cs="Arial"/>
          <w:sz w:val="22"/>
          <w:szCs w:val="22"/>
        </w:rPr>
        <w:t>.</w:t>
      </w:r>
      <w:r w:rsidR="00D458F0" w:rsidRPr="00BF5E73">
        <w:rPr>
          <w:rFonts w:ascii="Arial" w:hAnsi="Arial" w:cs="Arial"/>
          <w:sz w:val="22"/>
          <w:szCs w:val="22"/>
        </w:rPr>
        <w:t>1</w:t>
      </w:r>
      <w:r w:rsidR="008F20CA" w:rsidRPr="00BF5E73">
        <w:rPr>
          <w:rFonts w:ascii="Arial" w:hAnsi="Arial" w:cs="Arial"/>
          <w:sz w:val="22"/>
          <w:szCs w:val="22"/>
        </w:rPr>
        <w:t xml:space="preserve"> </w:t>
      </w:r>
      <w:r w:rsidR="00FF022D">
        <w:rPr>
          <w:rFonts w:ascii="Arial" w:hAnsi="Arial" w:cs="Arial"/>
          <w:sz w:val="22"/>
          <w:szCs w:val="22"/>
        </w:rPr>
        <w:t xml:space="preserve">Cllr. David Irving referred to additional 20 </w:t>
      </w:r>
      <w:r w:rsidR="00901F9B">
        <w:rPr>
          <w:rFonts w:ascii="Arial" w:hAnsi="Arial" w:cs="Arial"/>
          <w:sz w:val="22"/>
          <w:szCs w:val="22"/>
        </w:rPr>
        <w:t xml:space="preserve">planning </w:t>
      </w:r>
      <w:r w:rsidR="00FF022D">
        <w:rPr>
          <w:rFonts w:ascii="Arial" w:hAnsi="Arial" w:cs="Arial"/>
          <w:sz w:val="22"/>
          <w:szCs w:val="22"/>
        </w:rPr>
        <w:t>application</w:t>
      </w:r>
      <w:r w:rsidR="00901F9B">
        <w:rPr>
          <w:rFonts w:ascii="Arial" w:hAnsi="Arial" w:cs="Arial"/>
          <w:sz w:val="22"/>
          <w:szCs w:val="22"/>
        </w:rPr>
        <w:t>s</w:t>
      </w:r>
      <w:r w:rsidR="00FF022D">
        <w:rPr>
          <w:rFonts w:ascii="Arial" w:hAnsi="Arial" w:cs="Arial"/>
          <w:sz w:val="22"/>
          <w:szCs w:val="22"/>
        </w:rPr>
        <w:t xml:space="preserve"> received by Sefton Council for domestic dwellings, including one a nursing home. He stated that in total some </w:t>
      </w:r>
      <w:r w:rsidR="00FF022D">
        <w:rPr>
          <w:rFonts w:ascii="Arial" w:hAnsi="Arial" w:cs="Arial"/>
          <w:sz w:val="22"/>
          <w:szCs w:val="22"/>
        </w:rPr>
        <w:lastRenderedPageBreak/>
        <w:t xml:space="preserve">199 additional houses have been approved. He also referred to the recent call from Sefton Council for any vacant land for domestic </w:t>
      </w:r>
      <w:r w:rsidR="00C8577A">
        <w:rPr>
          <w:rFonts w:ascii="Arial" w:hAnsi="Arial" w:cs="Arial"/>
          <w:sz w:val="22"/>
          <w:szCs w:val="22"/>
        </w:rPr>
        <w:t>dwellings and</w:t>
      </w:r>
      <w:r w:rsidR="00FF022D">
        <w:rPr>
          <w:rFonts w:ascii="Arial" w:hAnsi="Arial" w:cs="Arial"/>
          <w:sz w:val="22"/>
          <w:szCs w:val="22"/>
        </w:rPr>
        <w:t xml:space="preserve"> suggested that perhaps this should not be considered for Formby as Formby has had its fair share of new housing development. </w:t>
      </w:r>
    </w:p>
    <w:p w14:paraId="78AA508F" w14:textId="57913460" w:rsidR="00C12DF3" w:rsidRPr="00AC22CC" w:rsidRDefault="00C12DF3" w:rsidP="00913F43">
      <w:pPr>
        <w:pStyle w:val="NormalWeb"/>
        <w:spacing w:before="0" w:beforeAutospacing="0"/>
        <w:rPr>
          <w:rFonts w:ascii="Arial" w:hAnsi="Arial" w:cs="Arial"/>
        </w:rPr>
      </w:pPr>
      <w:r>
        <w:rPr>
          <w:rFonts w:ascii="Arial" w:hAnsi="Arial" w:cs="Arial"/>
          <w:sz w:val="22"/>
          <w:szCs w:val="22"/>
        </w:rPr>
        <w:t>Reference was also made to land</w:t>
      </w:r>
      <w:r w:rsidR="00C8577A">
        <w:rPr>
          <w:rFonts w:ascii="Arial" w:hAnsi="Arial" w:cs="Arial"/>
          <w:sz w:val="22"/>
          <w:szCs w:val="22"/>
        </w:rPr>
        <w:t xml:space="preserve"> </w:t>
      </w:r>
      <w:r>
        <w:rPr>
          <w:rFonts w:ascii="Arial" w:hAnsi="Arial" w:cs="Arial"/>
          <w:sz w:val="22"/>
          <w:szCs w:val="22"/>
        </w:rPr>
        <w:t>off Raven</w:t>
      </w:r>
      <w:r w:rsidR="00976B2D">
        <w:rPr>
          <w:rFonts w:ascii="Arial" w:hAnsi="Arial" w:cs="Arial"/>
          <w:sz w:val="22"/>
          <w:szCs w:val="22"/>
        </w:rPr>
        <w:t>m</w:t>
      </w:r>
      <w:r>
        <w:rPr>
          <w:rFonts w:ascii="Arial" w:hAnsi="Arial" w:cs="Arial"/>
          <w:sz w:val="22"/>
          <w:szCs w:val="22"/>
        </w:rPr>
        <w:t xml:space="preserve">eols Lane, which appears to be on the market with approved planning permission.   </w:t>
      </w:r>
    </w:p>
    <w:p w14:paraId="14CB58A3" w14:textId="1012B53B" w:rsidR="00F032D1" w:rsidRPr="00D112F9" w:rsidRDefault="00555EC9" w:rsidP="00D112F9">
      <w:pPr>
        <w:pStyle w:val="Heading2"/>
        <w:rPr>
          <w:b/>
          <w:bCs/>
          <w:sz w:val="22"/>
          <w:szCs w:val="22"/>
        </w:rPr>
      </w:pPr>
      <w:r>
        <w:rPr>
          <w:b/>
          <w:bCs/>
          <w:sz w:val="22"/>
          <w:szCs w:val="22"/>
        </w:rPr>
        <w:t>35</w:t>
      </w:r>
      <w:r w:rsidR="00C63B20">
        <w:rPr>
          <w:b/>
          <w:bCs/>
          <w:sz w:val="22"/>
          <w:szCs w:val="22"/>
        </w:rPr>
        <w:t>.</w:t>
      </w:r>
      <w:r w:rsidR="00D112F9" w:rsidRPr="00D112F9">
        <w:rPr>
          <w:b/>
          <w:bCs/>
          <w:sz w:val="22"/>
          <w:szCs w:val="22"/>
        </w:rPr>
        <w:t xml:space="preserve">0 </w:t>
      </w:r>
      <w:r w:rsidR="00C853FB" w:rsidRPr="00D112F9">
        <w:rPr>
          <w:b/>
          <w:bCs/>
          <w:sz w:val="22"/>
          <w:szCs w:val="22"/>
        </w:rPr>
        <w:t>To discuss and approve the following:</w:t>
      </w:r>
    </w:p>
    <w:p w14:paraId="5DB9202D" w14:textId="251E66C8" w:rsidR="00F7257A" w:rsidRDefault="00555EC9" w:rsidP="00174C54">
      <w:pPr>
        <w:spacing w:after="0"/>
        <w:rPr>
          <w:rFonts w:ascii="Arial" w:hAnsi="Arial" w:cs="Arial"/>
          <w:szCs w:val="24"/>
        </w:rPr>
      </w:pPr>
      <w:r>
        <w:rPr>
          <w:rFonts w:ascii="Arial" w:hAnsi="Arial" w:cs="Arial"/>
          <w:szCs w:val="24"/>
        </w:rPr>
        <w:t>35</w:t>
      </w:r>
      <w:r w:rsidR="00F8713C">
        <w:rPr>
          <w:rFonts w:ascii="Arial" w:hAnsi="Arial" w:cs="Arial"/>
          <w:szCs w:val="24"/>
        </w:rPr>
        <w:t>.</w:t>
      </w:r>
      <w:r w:rsidR="00C456CA">
        <w:rPr>
          <w:rFonts w:ascii="Arial" w:hAnsi="Arial" w:cs="Arial"/>
          <w:szCs w:val="24"/>
        </w:rPr>
        <w:t xml:space="preserve">1 </w:t>
      </w:r>
      <w:r>
        <w:rPr>
          <w:rFonts w:ascii="Arial" w:hAnsi="Arial" w:cs="Arial"/>
          <w:szCs w:val="24"/>
        </w:rPr>
        <w:t xml:space="preserve">To discuss and approve </w:t>
      </w:r>
      <w:r w:rsidR="00F7257A">
        <w:rPr>
          <w:rFonts w:ascii="Arial" w:hAnsi="Arial" w:cs="Arial"/>
          <w:szCs w:val="24"/>
        </w:rPr>
        <w:t>the quote for the winter tree lights and power poles, less any contribution agreed by the Ward Cllrs (Environment minutes refer)</w:t>
      </w:r>
    </w:p>
    <w:p w14:paraId="5626EEFA" w14:textId="0D49E229" w:rsidR="00B328EA" w:rsidRPr="00B328EA" w:rsidRDefault="00B328EA" w:rsidP="00B328EA">
      <w:pPr>
        <w:pStyle w:val="NormalWeb"/>
        <w:spacing w:before="0" w:beforeAutospacing="0" w:after="0" w:afterAutospacing="0"/>
        <w:rPr>
          <w:rFonts w:ascii="Arial" w:hAnsi="Arial" w:cs="Arial"/>
          <w:sz w:val="22"/>
          <w:szCs w:val="22"/>
        </w:rPr>
      </w:pPr>
      <w:r>
        <w:rPr>
          <w:rFonts w:ascii="Arial" w:hAnsi="Arial" w:cs="Arial"/>
          <w:sz w:val="22"/>
          <w:szCs w:val="22"/>
        </w:rPr>
        <w:t>The Chairman reported that i</w:t>
      </w:r>
      <w:r w:rsidRPr="00B328EA">
        <w:rPr>
          <w:rFonts w:ascii="Arial" w:hAnsi="Arial" w:cs="Arial"/>
          <w:sz w:val="22"/>
          <w:szCs w:val="22"/>
        </w:rPr>
        <w:t xml:space="preserve">n conjunction with Sefton Street Lighting a quote has been received for the tree lights and new power poles required to feed the lights. For 9 additional trees to be lit it will cost approximately £14,541, including permit and inspection fees, plus vat. </w:t>
      </w:r>
    </w:p>
    <w:p w14:paraId="2EAACDC7" w14:textId="77777777" w:rsidR="00B328EA" w:rsidRPr="00B328EA" w:rsidRDefault="00B328EA" w:rsidP="00B328EA">
      <w:pPr>
        <w:pStyle w:val="NormalWeb"/>
        <w:spacing w:before="0" w:beforeAutospacing="0" w:after="0" w:afterAutospacing="0"/>
        <w:rPr>
          <w:rFonts w:ascii="Arial" w:hAnsi="Arial" w:cs="Arial"/>
          <w:sz w:val="22"/>
          <w:szCs w:val="22"/>
        </w:rPr>
      </w:pPr>
    </w:p>
    <w:p w14:paraId="69A526C7" w14:textId="77777777" w:rsidR="00B328EA" w:rsidRPr="00B328EA" w:rsidRDefault="00B328EA" w:rsidP="00B328EA">
      <w:pPr>
        <w:pStyle w:val="NormalWeb"/>
        <w:spacing w:before="0" w:beforeAutospacing="0" w:after="0" w:afterAutospacing="0"/>
        <w:rPr>
          <w:rFonts w:ascii="Arial" w:hAnsi="Arial" w:cs="Arial"/>
          <w:sz w:val="22"/>
          <w:szCs w:val="22"/>
        </w:rPr>
      </w:pPr>
      <w:r w:rsidRPr="00B328EA">
        <w:rPr>
          <w:rFonts w:ascii="Arial" w:hAnsi="Arial" w:cs="Arial"/>
          <w:sz w:val="22"/>
          <w:szCs w:val="22"/>
        </w:rPr>
        <w:t xml:space="preserve">25 trees have been lit in Ainsdale and the cost of the power poles is based on that project of £800 per power pole plus approximately £150 for the electrical infrastructure in each pole to power the lights. </w:t>
      </w:r>
    </w:p>
    <w:p w14:paraId="7FCD982D" w14:textId="77777777" w:rsidR="00B328EA" w:rsidRPr="00B328EA" w:rsidRDefault="00B328EA" w:rsidP="00B328EA">
      <w:pPr>
        <w:pStyle w:val="NormalWeb"/>
        <w:spacing w:before="0" w:beforeAutospacing="0" w:after="0" w:afterAutospacing="0"/>
        <w:rPr>
          <w:rFonts w:ascii="Arial" w:hAnsi="Arial" w:cs="Arial"/>
          <w:sz w:val="22"/>
          <w:szCs w:val="22"/>
        </w:rPr>
      </w:pPr>
    </w:p>
    <w:p w14:paraId="0D53E82B" w14:textId="77777777" w:rsidR="00B328EA" w:rsidRPr="00B328EA" w:rsidRDefault="00B328EA" w:rsidP="00B328EA">
      <w:pPr>
        <w:pStyle w:val="NormalWeb"/>
        <w:spacing w:before="0" w:beforeAutospacing="0" w:after="0" w:afterAutospacing="0"/>
        <w:rPr>
          <w:rFonts w:ascii="Arial" w:hAnsi="Arial" w:cs="Arial"/>
          <w:sz w:val="22"/>
          <w:szCs w:val="22"/>
        </w:rPr>
      </w:pPr>
      <w:r w:rsidRPr="00B328EA">
        <w:rPr>
          <w:rFonts w:ascii="Arial" w:hAnsi="Arial" w:cs="Arial"/>
          <w:sz w:val="22"/>
          <w:szCs w:val="22"/>
        </w:rPr>
        <w:t xml:space="preserve">The cost of the lights is approximately £600 per tree depending on the size of the tree. The lights should last about 5 years, but the cost of replacing the lights is then considerably reduced as the power poles and electrical infrastructure is already in place. </w:t>
      </w:r>
    </w:p>
    <w:p w14:paraId="66FE69CC" w14:textId="77777777" w:rsidR="00B328EA" w:rsidRPr="00B328EA" w:rsidRDefault="00B328EA" w:rsidP="00B328EA">
      <w:pPr>
        <w:pStyle w:val="NormalWeb"/>
        <w:spacing w:before="0" w:beforeAutospacing="0" w:after="0" w:afterAutospacing="0"/>
        <w:rPr>
          <w:rFonts w:ascii="Arial" w:hAnsi="Arial" w:cs="Arial"/>
          <w:sz w:val="22"/>
          <w:szCs w:val="22"/>
        </w:rPr>
      </w:pPr>
    </w:p>
    <w:p w14:paraId="492DAF72" w14:textId="77777777" w:rsidR="00B328EA" w:rsidRPr="00B328EA" w:rsidRDefault="00B328EA" w:rsidP="00B328EA">
      <w:pPr>
        <w:pStyle w:val="NormalWeb"/>
        <w:spacing w:before="0" w:beforeAutospacing="0" w:after="0" w:afterAutospacing="0"/>
        <w:rPr>
          <w:rFonts w:ascii="Arial" w:hAnsi="Arial" w:cs="Arial"/>
          <w:sz w:val="22"/>
          <w:szCs w:val="22"/>
        </w:rPr>
      </w:pPr>
      <w:r w:rsidRPr="00B328EA">
        <w:rPr>
          <w:rFonts w:ascii="Arial" w:hAnsi="Arial" w:cs="Arial"/>
          <w:sz w:val="22"/>
          <w:szCs w:val="22"/>
        </w:rPr>
        <w:t xml:space="preserve">We have asked the Ward Cllrs for a contribution and await their response. </w:t>
      </w:r>
    </w:p>
    <w:p w14:paraId="1A59D303" w14:textId="77777777" w:rsidR="00B328EA" w:rsidRPr="00B328EA" w:rsidRDefault="00B328EA" w:rsidP="00174C54">
      <w:pPr>
        <w:spacing w:after="0"/>
        <w:rPr>
          <w:rFonts w:ascii="Arial" w:hAnsi="Arial" w:cs="Arial"/>
        </w:rPr>
      </w:pPr>
    </w:p>
    <w:p w14:paraId="697E7866" w14:textId="2E8BCE12" w:rsidR="00F8713C" w:rsidRPr="00C12DF3" w:rsidRDefault="00F7257A" w:rsidP="00174C54">
      <w:pPr>
        <w:spacing w:after="0"/>
        <w:rPr>
          <w:rFonts w:ascii="Arial" w:hAnsi="Arial" w:cs="Arial"/>
          <w:b/>
          <w:szCs w:val="24"/>
        </w:rPr>
      </w:pPr>
      <w:r w:rsidRPr="00C12DF3">
        <w:rPr>
          <w:rFonts w:ascii="Arial" w:hAnsi="Arial" w:cs="Arial"/>
          <w:b/>
          <w:bCs/>
          <w:szCs w:val="24"/>
        </w:rPr>
        <w:t xml:space="preserve">It was resolved to </w:t>
      </w:r>
      <w:r w:rsidR="00C12DF3" w:rsidRPr="00AA34AB">
        <w:rPr>
          <w:rFonts w:ascii="Arial" w:hAnsi="Arial" w:cs="Arial"/>
          <w:bCs/>
          <w:szCs w:val="24"/>
        </w:rPr>
        <w:t xml:space="preserve">approve the quote, with Cllrs. </w:t>
      </w:r>
      <w:r w:rsidR="000F53F2">
        <w:rPr>
          <w:rFonts w:ascii="Arial" w:hAnsi="Arial" w:cs="Arial"/>
          <w:bCs/>
          <w:szCs w:val="24"/>
        </w:rPr>
        <w:t xml:space="preserve">D. </w:t>
      </w:r>
      <w:r w:rsidR="00C12DF3" w:rsidRPr="00AA34AB">
        <w:rPr>
          <w:rFonts w:ascii="Arial" w:hAnsi="Arial" w:cs="Arial"/>
          <w:bCs/>
          <w:szCs w:val="24"/>
        </w:rPr>
        <w:t>Irving and Riley abstaining</w:t>
      </w:r>
      <w:r w:rsidR="00C12DF3" w:rsidRPr="00C12DF3">
        <w:rPr>
          <w:rFonts w:ascii="Arial" w:hAnsi="Arial" w:cs="Arial"/>
          <w:b/>
          <w:szCs w:val="24"/>
        </w:rPr>
        <w:t xml:space="preserve">. </w:t>
      </w:r>
      <w:r w:rsidR="009E1385" w:rsidRPr="00C12DF3">
        <w:rPr>
          <w:rFonts w:ascii="Arial" w:hAnsi="Arial" w:cs="Arial"/>
          <w:b/>
          <w:szCs w:val="24"/>
        </w:rPr>
        <w:t xml:space="preserve"> </w:t>
      </w:r>
    </w:p>
    <w:p w14:paraId="0F077596" w14:textId="77777777" w:rsidR="003E061B" w:rsidRDefault="003E061B" w:rsidP="00174C54">
      <w:pPr>
        <w:spacing w:after="0"/>
        <w:rPr>
          <w:rFonts w:ascii="Arial" w:hAnsi="Arial" w:cs="Arial"/>
          <w:szCs w:val="24"/>
        </w:rPr>
      </w:pPr>
    </w:p>
    <w:p w14:paraId="44D9A1C3" w14:textId="77777777" w:rsidR="00272939" w:rsidRDefault="00F7257A" w:rsidP="00174C54">
      <w:pPr>
        <w:spacing w:after="0"/>
        <w:rPr>
          <w:rFonts w:ascii="Arial" w:hAnsi="Arial" w:cs="Arial"/>
          <w:szCs w:val="24"/>
        </w:rPr>
      </w:pPr>
      <w:r>
        <w:rPr>
          <w:rFonts w:ascii="Arial" w:hAnsi="Arial" w:cs="Arial"/>
          <w:szCs w:val="24"/>
        </w:rPr>
        <w:t xml:space="preserve">35.2 To approve for the Clerk to request authorisation for a park notice board </w:t>
      </w:r>
      <w:r w:rsidR="00272939">
        <w:rPr>
          <w:rFonts w:ascii="Arial" w:hAnsi="Arial" w:cs="Arial"/>
          <w:szCs w:val="24"/>
        </w:rPr>
        <w:t>and apply for any associated permissions required.</w:t>
      </w:r>
    </w:p>
    <w:p w14:paraId="5993A322" w14:textId="6807630D" w:rsidR="005E005F" w:rsidRDefault="005E005F" w:rsidP="00174C54">
      <w:pPr>
        <w:spacing w:after="0"/>
        <w:rPr>
          <w:rFonts w:ascii="Arial" w:hAnsi="Arial" w:cs="Arial"/>
          <w:szCs w:val="24"/>
        </w:rPr>
      </w:pPr>
      <w:r>
        <w:rPr>
          <w:rFonts w:ascii="Arial" w:hAnsi="Arial" w:cs="Arial"/>
          <w:b/>
          <w:bCs/>
          <w:szCs w:val="24"/>
        </w:rPr>
        <w:t>It was resolved to</w:t>
      </w:r>
      <w:r>
        <w:rPr>
          <w:rFonts w:ascii="Arial" w:hAnsi="Arial" w:cs="Arial"/>
          <w:szCs w:val="24"/>
        </w:rPr>
        <w:t xml:space="preserve"> </w:t>
      </w:r>
      <w:r w:rsidR="006D6E24" w:rsidRPr="000F53F2">
        <w:rPr>
          <w:rFonts w:ascii="Arial" w:hAnsi="Arial" w:cs="Arial"/>
          <w:bCs/>
          <w:szCs w:val="24"/>
        </w:rPr>
        <w:t xml:space="preserve">approve </w:t>
      </w:r>
      <w:r w:rsidR="000F53F2">
        <w:rPr>
          <w:rFonts w:ascii="Arial" w:hAnsi="Arial" w:cs="Arial"/>
          <w:bCs/>
          <w:szCs w:val="24"/>
        </w:rPr>
        <w:t>the park notice board and apply for any associated permissions required</w:t>
      </w:r>
      <w:r w:rsidR="006D6E24" w:rsidRPr="000F53F2">
        <w:rPr>
          <w:rFonts w:ascii="Arial" w:hAnsi="Arial" w:cs="Arial"/>
          <w:bCs/>
          <w:szCs w:val="24"/>
        </w:rPr>
        <w:t>.</w:t>
      </w:r>
    </w:p>
    <w:p w14:paraId="494D8CFB" w14:textId="77777777" w:rsidR="003E061B" w:rsidRDefault="003E061B" w:rsidP="008739FE">
      <w:pPr>
        <w:spacing w:after="0"/>
        <w:rPr>
          <w:rFonts w:ascii="Arial" w:hAnsi="Arial" w:cs="Arial"/>
          <w:szCs w:val="24"/>
        </w:rPr>
      </w:pPr>
    </w:p>
    <w:p w14:paraId="2646066A" w14:textId="6134D4AD" w:rsidR="00C4704E" w:rsidRDefault="00272939" w:rsidP="008739FE">
      <w:pPr>
        <w:spacing w:after="0"/>
        <w:rPr>
          <w:rFonts w:ascii="Arial" w:hAnsi="Arial" w:cs="Arial"/>
          <w:szCs w:val="24"/>
        </w:rPr>
      </w:pPr>
      <w:r>
        <w:rPr>
          <w:rFonts w:ascii="Arial" w:hAnsi="Arial" w:cs="Arial"/>
          <w:szCs w:val="24"/>
        </w:rPr>
        <w:t>35</w:t>
      </w:r>
      <w:r w:rsidR="00F8713C">
        <w:rPr>
          <w:rFonts w:ascii="Arial" w:hAnsi="Arial" w:cs="Arial"/>
          <w:szCs w:val="24"/>
        </w:rPr>
        <w:t>.</w:t>
      </w:r>
      <w:r w:rsidR="005E005F">
        <w:rPr>
          <w:rFonts w:ascii="Arial" w:hAnsi="Arial" w:cs="Arial"/>
          <w:szCs w:val="24"/>
        </w:rPr>
        <w:t xml:space="preserve">3 </w:t>
      </w:r>
      <w:r w:rsidR="008739FE">
        <w:rPr>
          <w:rFonts w:ascii="Arial" w:hAnsi="Arial" w:cs="Arial"/>
          <w:szCs w:val="24"/>
        </w:rPr>
        <w:t xml:space="preserve">To </w:t>
      </w:r>
      <w:r>
        <w:rPr>
          <w:rFonts w:ascii="Arial" w:hAnsi="Arial" w:cs="Arial"/>
          <w:szCs w:val="24"/>
        </w:rPr>
        <w:t>approve the quote from Green Sefton for the ground’s maintenance for Lonsdale Road open green space for 2022 of £635 per annum.</w:t>
      </w:r>
    </w:p>
    <w:p w14:paraId="2D94A9E1" w14:textId="70EAF208" w:rsidR="005E005F" w:rsidRDefault="005E005F" w:rsidP="00174C54">
      <w:pPr>
        <w:spacing w:after="0"/>
        <w:rPr>
          <w:rFonts w:ascii="Arial" w:hAnsi="Arial" w:cs="Arial"/>
          <w:szCs w:val="24"/>
        </w:rPr>
      </w:pPr>
      <w:r>
        <w:rPr>
          <w:rFonts w:ascii="Arial" w:hAnsi="Arial" w:cs="Arial"/>
          <w:b/>
          <w:bCs/>
          <w:szCs w:val="24"/>
        </w:rPr>
        <w:t>It was resolved to</w:t>
      </w:r>
      <w:r>
        <w:rPr>
          <w:rFonts w:ascii="Arial" w:hAnsi="Arial" w:cs="Arial"/>
          <w:szCs w:val="24"/>
        </w:rPr>
        <w:t xml:space="preserve"> </w:t>
      </w:r>
      <w:r w:rsidR="006D6E24" w:rsidRPr="000F53F2">
        <w:rPr>
          <w:rFonts w:ascii="Arial" w:hAnsi="Arial" w:cs="Arial"/>
          <w:bCs/>
          <w:szCs w:val="24"/>
        </w:rPr>
        <w:t xml:space="preserve">approve </w:t>
      </w:r>
      <w:r w:rsidR="000F53F2">
        <w:rPr>
          <w:rFonts w:ascii="Arial" w:hAnsi="Arial" w:cs="Arial"/>
          <w:bCs/>
          <w:szCs w:val="24"/>
        </w:rPr>
        <w:t>the quote from Green Sefton for the ground’s maintenance for £635 per annum</w:t>
      </w:r>
      <w:r w:rsidR="006D6E24" w:rsidRPr="006D6E24">
        <w:rPr>
          <w:rFonts w:ascii="Arial" w:hAnsi="Arial" w:cs="Arial"/>
          <w:b/>
          <w:szCs w:val="24"/>
        </w:rPr>
        <w:t>.</w:t>
      </w:r>
      <w:r w:rsidR="006D6E24">
        <w:rPr>
          <w:rFonts w:ascii="Arial" w:hAnsi="Arial" w:cs="Arial"/>
          <w:szCs w:val="24"/>
        </w:rPr>
        <w:t xml:space="preserve"> </w:t>
      </w:r>
    </w:p>
    <w:p w14:paraId="7489324F" w14:textId="77777777" w:rsidR="003E061B" w:rsidRDefault="003E061B" w:rsidP="00174C54">
      <w:pPr>
        <w:spacing w:after="0"/>
        <w:rPr>
          <w:rFonts w:ascii="Arial" w:hAnsi="Arial" w:cs="Arial"/>
          <w:szCs w:val="24"/>
        </w:rPr>
      </w:pPr>
    </w:p>
    <w:p w14:paraId="022A7AB5" w14:textId="1C25EC6D" w:rsidR="00C72684" w:rsidRDefault="00272939" w:rsidP="00174C54">
      <w:pPr>
        <w:spacing w:after="0"/>
        <w:rPr>
          <w:rFonts w:ascii="Arial" w:hAnsi="Arial" w:cs="Arial"/>
          <w:szCs w:val="24"/>
        </w:rPr>
      </w:pPr>
      <w:r>
        <w:rPr>
          <w:rFonts w:ascii="Arial" w:hAnsi="Arial" w:cs="Arial"/>
          <w:szCs w:val="24"/>
        </w:rPr>
        <w:t>35</w:t>
      </w:r>
      <w:r w:rsidR="00C72684">
        <w:rPr>
          <w:rFonts w:ascii="Arial" w:hAnsi="Arial" w:cs="Arial"/>
          <w:szCs w:val="24"/>
        </w:rPr>
        <w:t xml:space="preserve">.4 </w:t>
      </w:r>
      <w:r w:rsidR="008739FE">
        <w:rPr>
          <w:rFonts w:ascii="Arial" w:hAnsi="Arial" w:cs="Arial"/>
          <w:szCs w:val="24"/>
        </w:rPr>
        <w:t xml:space="preserve">To discuss and approve the </w:t>
      </w:r>
      <w:r>
        <w:rPr>
          <w:rFonts w:ascii="Arial" w:hAnsi="Arial" w:cs="Arial"/>
          <w:szCs w:val="24"/>
        </w:rPr>
        <w:t>expenditure for halo lights for the two pedestrian crossings on Church Road at an estimated cost of £2,666.63 per unit.</w:t>
      </w:r>
    </w:p>
    <w:p w14:paraId="5DE5813C" w14:textId="47A968D5" w:rsidR="00C72684" w:rsidRPr="000F53F2" w:rsidRDefault="00C72684" w:rsidP="00174C54">
      <w:pPr>
        <w:spacing w:after="0"/>
        <w:rPr>
          <w:rFonts w:ascii="Arial" w:hAnsi="Arial" w:cs="Arial"/>
          <w:bCs/>
          <w:szCs w:val="24"/>
        </w:rPr>
      </w:pPr>
      <w:r>
        <w:rPr>
          <w:rFonts w:ascii="Arial" w:hAnsi="Arial" w:cs="Arial"/>
          <w:b/>
          <w:bCs/>
          <w:szCs w:val="24"/>
        </w:rPr>
        <w:t xml:space="preserve">It was resolved to </w:t>
      </w:r>
      <w:r w:rsidR="006D6E24" w:rsidRPr="000F53F2">
        <w:rPr>
          <w:rFonts w:ascii="Arial" w:hAnsi="Arial" w:cs="Arial"/>
          <w:bCs/>
          <w:szCs w:val="24"/>
        </w:rPr>
        <w:t xml:space="preserve">defer this item and for the Clerk to seek the view of the Police and potential sources </w:t>
      </w:r>
      <w:r w:rsidR="00C8577A">
        <w:rPr>
          <w:rFonts w:ascii="Arial" w:hAnsi="Arial" w:cs="Arial"/>
          <w:bCs/>
          <w:szCs w:val="24"/>
        </w:rPr>
        <w:t xml:space="preserve">of </w:t>
      </w:r>
      <w:r w:rsidR="006D6E24" w:rsidRPr="000F53F2">
        <w:rPr>
          <w:rFonts w:ascii="Arial" w:hAnsi="Arial" w:cs="Arial"/>
          <w:bCs/>
          <w:szCs w:val="24"/>
        </w:rPr>
        <w:t xml:space="preserve">alternative funding, including contributions from Section 106 and </w:t>
      </w:r>
      <w:proofErr w:type="gramStart"/>
      <w:r w:rsidR="006D6E24" w:rsidRPr="000F53F2">
        <w:rPr>
          <w:rFonts w:ascii="Arial" w:hAnsi="Arial" w:cs="Arial"/>
          <w:bCs/>
          <w:szCs w:val="24"/>
        </w:rPr>
        <w:t>to:-</w:t>
      </w:r>
      <w:proofErr w:type="gramEnd"/>
      <w:r w:rsidR="00702A19" w:rsidRPr="000F53F2">
        <w:rPr>
          <w:rFonts w:ascii="Arial" w:hAnsi="Arial" w:cs="Arial"/>
          <w:bCs/>
          <w:szCs w:val="24"/>
        </w:rPr>
        <w:t xml:space="preserve"> </w:t>
      </w:r>
    </w:p>
    <w:p w14:paraId="375CB51E" w14:textId="61CA0903" w:rsidR="003E061B" w:rsidRPr="000F53F2" w:rsidRDefault="006D6E24" w:rsidP="00174C54">
      <w:pPr>
        <w:spacing w:after="0"/>
        <w:rPr>
          <w:rFonts w:ascii="Arial" w:hAnsi="Arial" w:cs="Arial"/>
          <w:bCs/>
          <w:szCs w:val="24"/>
        </w:rPr>
      </w:pPr>
      <w:r w:rsidRPr="000F53F2">
        <w:rPr>
          <w:rFonts w:ascii="Arial" w:hAnsi="Arial" w:cs="Arial"/>
          <w:bCs/>
          <w:szCs w:val="24"/>
        </w:rPr>
        <w:t xml:space="preserve">      a). Crossing near the Fire Station – to consider alternative designs for the halo </w:t>
      </w:r>
    </w:p>
    <w:p w14:paraId="1EC89202" w14:textId="17B568A5" w:rsidR="006D6E24" w:rsidRPr="000F53F2" w:rsidRDefault="006D6E24" w:rsidP="00174C54">
      <w:pPr>
        <w:spacing w:after="0"/>
        <w:rPr>
          <w:rFonts w:ascii="Arial" w:hAnsi="Arial" w:cs="Arial"/>
          <w:bCs/>
          <w:szCs w:val="24"/>
        </w:rPr>
      </w:pPr>
      <w:r w:rsidRPr="000F53F2">
        <w:rPr>
          <w:rFonts w:ascii="Arial" w:hAnsi="Arial" w:cs="Arial"/>
          <w:bCs/>
          <w:szCs w:val="24"/>
        </w:rPr>
        <w:t xml:space="preserve">      b). Crossing near the flats – to consider a pelican crossing </w:t>
      </w:r>
    </w:p>
    <w:p w14:paraId="22B02498" w14:textId="77777777" w:rsidR="006D6E24" w:rsidRDefault="006D6E24" w:rsidP="00174C54">
      <w:pPr>
        <w:spacing w:after="0"/>
        <w:rPr>
          <w:rFonts w:ascii="Arial" w:hAnsi="Arial" w:cs="Arial"/>
          <w:szCs w:val="24"/>
        </w:rPr>
      </w:pPr>
    </w:p>
    <w:p w14:paraId="50B19AC0" w14:textId="77777777" w:rsidR="008A2A57" w:rsidRDefault="008A2A57" w:rsidP="00174C54">
      <w:pPr>
        <w:spacing w:after="0"/>
        <w:rPr>
          <w:rFonts w:ascii="Arial" w:hAnsi="Arial" w:cs="Arial"/>
          <w:szCs w:val="24"/>
        </w:rPr>
      </w:pPr>
      <w:r>
        <w:rPr>
          <w:rFonts w:ascii="Arial" w:hAnsi="Arial" w:cs="Arial"/>
          <w:szCs w:val="24"/>
        </w:rPr>
        <w:t>35</w:t>
      </w:r>
      <w:r w:rsidR="009C7C66">
        <w:rPr>
          <w:rFonts w:ascii="Arial" w:hAnsi="Arial" w:cs="Arial"/>
          <w:szCs w:val="24"/>
        </w:rPr>
        <w:t xml:space="preserve">.5 To note the </w:t>
      </w:r>
      <w:r>
        <w:rPr>
          <w:rFonts w:ascii="Arial" w:hAnsi="Arial" w:cs="Arial"/>
          <w:szCs w:val="24"/>
        </w:rPr>
        <w:t>fees payable to SMBC surveyor and legal costs amounted to £500, not £350 as previously advised by Sefton Council legal department, for the lease completion for Lonsdale Road open green space.</w:t>
      </w:r>
    </w:p>
    <w:p w14:paraId="76F5A786" w14:textId="7BF95099" w:rsidR="009C7C66" w:rsidRDefault="009C7C66" w:rsidP="00174C54">
      <w:pPr>
        <w:spacing w:after="0"/>
        <w:rPr>
          <w:rFonts w:ascii="Arial" w:hAnsi="Arial" w:cs="Arial"/>
          <w:szCs w:val="24"/>
        </w:rPr>
      </w:pPr>
      <w:r>
        <w:rPr>
          <w:rFonts w:ascii="Arial" w:hAnsi="Arial" w:cs="Arial"/>
          <w:szCs w:val="24"/>
        </w:rPr>
        <w:t xml:space="preserve">Cllrs noted </w:t>
      </w:r>
      <w:r w:rsidR="00CD6DFA">
        <w:rPr>
          <w:rFonts w:ascii="Arial" w:hAnsi="Arial" w:cs="Arial"/>
          <w:szCs w:val="24"/>
        </w:rPr>
        <w:t>the increased in fees payable to SMBC surveyor and legal costs of £500</w:t>
      </w:r>
      <w:r>
        <w:rPr>
          <w:rFonts w:ascii="Arial" w:hAnsi="Arial" w:cs="Arial"/>
          <w:szCs w:val="24"/>
        </w:rPr>
        <w:t>.</w:t>
      </w:r>
      <w:r w:rsidR="00EA2CD4">
        <w:rPr>
          <w:rFonts w:ascii="Arial" w:hAnsi="Arial" w:cs="Arial"/>
          <w:szCs w:val="24"/>
        </w:rPr>
        <w:t xml:space="preserve"> </w:t>
      </w:r>
    </w:p>
    <w:p w14:paraId="7479014A" w14:textId="77777777" w:rsidR="003E061B" w:rsidRDefault="003E061B" w:rsidP="00174C54">
      <w:pPr>
        <w:spacing w:after="0"/>
        <w:rPr>
          <w:rFonts w:ascii="Arial" w:hAnsi="Arial" w:cs="Arial"/>
          <w:szCs w:val="24"/>
        </w:rPr>
      </w:pPr>
    </w:p>
    <w:p w14:paraId="35E339F8" w14:textId="646E0BB5" w:rsidR="009C7C66" w:rsidRDefault="008A2A57" w:rsidP="00174C54">
      <w:pPr>
        <w:spacing w:after="0"/>
        <w:rPr>
          <w:rFonts w:ascii="Arial" w:hAnsi="Arial" w:cs="Arial"/>
          <w:szCs w:val="24"/>
        </w:rPr>
      </w:pPr>
      <w:r>
        <w:rPr>
          <w:rFonts w:ascii="Arial" w:hAnsi="Arial" w:cs="Arial"/>
          <w:szCs w:val="24"/>
        </w:rPr>
        <w:t>35</w:t>
      </w:r>
      <w:r w:rsidR="009C7C66">
        <w:rPr>
          <w:rFonts w:ascii="Arial" w:hAnsi="Arial" w:cs="Arial"/>
          <w:szCs w:val="24"/>
        </w:rPr>
        <w:t xml:space="preserve">.6 To note the </w:t>
      </w:r>
      <w:r>
        <w:rPr>
          <w:rFonts w:ascii="Arial" w:hAnsi="Arial" w:cs="Arial"/>
          <w:szCs w:val="24"/>
        </w:rPr>
        <w:t xml:space="preserve">cost of removing </w:t>
      </w:r>
      <w:r w:rsidR="00CD6DFA">
        <w:rPr>
          <w:rFonts w:ascii="Arial" w:hAnsi="Arial" w:cs="Arial"/>
          <w:szCs w:val="24"/>
        </w:rPr>
        <w:t>and storing the bunting, including highways permit, and inspection fees of £1,497 plus vat</w:t>
      </w:r>
      <w:r w:rsidR="009C7C66">
        <w:rPr>
          <w:rFonts w:ascii="Arial" w:hAnsi="Arial" w:cs="Arial"/>
          <w:szCs w:val="24"/>
        </w:rPr>
        <w:t xml:space="preserve">. </w:t>
      </w:r>
    </w:p>
    <w:p w14:paraId="03935B02" w14:textId="472B8952" w:rsidR="009C7C66" w:rsidRDefault="009C7C66" w:rsidP="00174C54">
      <w:pPr>
        <w:spacing w:after="0"/>
        <w:rPr>
          <w:rFonts w:ascii="Arial" w:hAnsi="Arial" w:cs="Arial"/>
          <w:szCs w:val="24"/>
        </w:rPr>
      </w:pPr>
      <w:r>
        <w:rPr>
          <w:rFonts w:ascii="Arial" w:hAnsi="Arial" w:cs="Arial"/>
          <w:szCs w:val="24"/>
        </w:rPr>
        <w:t xml:space="preserve">Cllrs noted the cost of </w:t>
      </w:r>
      <w:r w:rsidR="00CD6DFA">
        <w:rPr>
          <w:rFonts w:ascii="Arial" w:hAnsi="Arial" w:cs="Arial"/>
          <w:szCs w:val="24"/>
        </w:rPr>
        <w:t xml:space="preserve">removing and storing the bunting for </w:t>
      </w:r>
      <w:r>
        <w:rPr>
          <w:rFonts w:ascii="Arial" w:hAnsi="Arial" w:cs="Arial"/>
          <w:szCs w:val="24"/>
        </w:rPr>
        <w:t>£</w:t>
      </w:r>
      <w:r w:rsidR="00870A58">
        <w:rPr>
          <w:rFonts w:ascii="Arial" w:hAnsi="Arial" w:cs="Arial"/>
          <w:szCs w:val="24"/>
        </w:rPr>
        <w:t>1,497, plus vat.</w:t>
      </w:r>
    </w:p>
    <w:p w14:paraId="309EB662" w14:textId="77777777" w:rsidR="00BF5E73" w:rsidRDefault="00BF5E73" w:rsidP="00174C54">
      <w:pPr>
        <w:spacing w:after="0"/>
        <w:rPr>
          <w:rFonts w:ascii="Arial" w:hAnsi="Arial" w:cs="Arial"/>
          <w:szCs w:val="24"/>
        </w:rPr>
      </w:pPr>
    </w:p>
    <w:p w14:paraId="7BBD7686" w14:textId="77777777" w:rsidR="00CD6DFA" w:rsidRDefault="00CD6DFA" w:rsidP="00CD6DFA">
      <w:pPr>
        <w:spacing w:after="0"/>
        <w:rPr>
          <w:rFonts w:ascii="Arial" w:hAnsi="Arial" w:cs="Arial"/>
          <w:szCs w:val="24"/>
        </w:rPr>
      </w:pPr>
      <w:r>
        <w:rPr>
          <w:rFonts w:ascii="Arial" w:hAnsi="Arial" w:cs="Arial"/>
          <w:szCs w:val="24"/>
        </w:rPr>
        <w:t>35</w:t>
      </w:r>
      <w:r w:rsidR="009C7C66">
        <w:rPr>
          <w:rFonts w:ascii="Arial" w:hAnsi="Arial" w:cs="Arial"/>
          <w:szCs w:val="24"/>
        </w:rPr>
        <w:t xml:space="preserve">.7 To </w:t>
      </w:r>
      <w:r>
        <w:rPr>
          <w:rFonts w:ascii="Arial" w:hAnsi="Arial" w:cs="Arial"/>
          <w:szCs w:val="24"/>
        </w:rPr>
        <w:t>note the fee estimate of £1,380 plus vat for AECOM to undertake a detailed planning review to inform the Parish Council’s response to the Old Lane (Brackenway) conditions discharge application.</w:t>
      </w:r>
    </w:p>
    <w:p w14:paraId="1C47ADDD" w14:textId="5EC9BDF6" w:rsidR="00CD6DFA" w:rsidRDefault="00CD6DFA" w:rsidP="00CD6DFA">
      <w:pPr>
        <w:spacing w:after="0"/>
        <w:rPr>
          <w:rFonts w:ascii="Arial" w:hAnsi="Arial" w:cs="Arial"/>
          <w:szCs w:val="24"/>
        </w:rPr>
      </w:pPr>
      <w:r>
        <w:rPr>
          <w:rFonts w:ascii="Arial" w:hAnsi="Arial" w:cs="Arial"/>
          <w:szCs w:val="24"/>
        </w:rPr>
        <w:t>Cllrs noted the fee estimate of £1,380 plus vat for AECOM to undertake a detailed planning review</w:t>
      </w:r>
      <w:r w:rsidR="00334630">
        <w:rPr>
          <w:rFonts w:ascii="Arial" w:hAnsi="Arial" w:cs="Arial"/>
          <w:szCs w:val="24"/>
        </w:rPr>
        <w:t>.</w:t>
      </w:r>
    </w:p>
    <w:p w14:paraId="51890E41" w14:textId="77777777" w:rsidR="00BF0D40" w:rsidRDefault="00BF0D40" w:rsidP="00174C54">
      <w:pPr>
        <w:spacing w:after="0"/>
        <w:rPr>
          <w:rFonts w:ascii="Arial" w:hAnsi="Arial" w:cs="Arial"/>
          <w:szCs w:val="24"/>
        </w:rPr>
      </w:pPr>
    </w:p>
    <w:p w14:paraId="43E9CCAB" w14:textId="6C8F1EA4" w:rsidR="00817398" w:rsidRPr="00015365" w:rsidRDefault="00334630" w:rsidP="00817398">
      <w:pPr>
        <w:pStyle w:val="Heading2"/>
        <w:rPr>
          <w:b/>
          <w:bCs/>
          <w:sz w:val="22"/>
          <w:szCs w:val="22"/>
        </w:rPr>
      </w:pPr>
      <w:r>
        <w:rPr>
          <w:b/>
          <w:bCs/>
          <w:sz w:val="22"/>
          <w:szCs w:val="22"/>
        </w:rPr>
        <w:t>36</w:t>
      </w:r>
      <w:r w:rsidR="000B30B9">
        <w:rPr>
          <w:b/>
          <w:bCs/>
          <w:sz w:val="22"/>
          <w:szCs w:val="22"/>
        </w:rPr>
        <w:t>.</w:t>
      </w:r>
      <w:r w:rsidR="00817398" w:rsidRPr="00015365">
        <w:rPr>
          <w:b/>
          <w:bCs/>
          <w:sz w:val="22"/>
          <w:szCs w:val="22"/>
        </w:rPr>
        <w:t>0 Payments</w:t>
      </w:r>
    </w:p>
    <w:tbl>
      <w:tblPr>
        <w:tblW w:w="8360" w:type="dxa"/>
        <w:tblLook w:val="04A0" w:firstRow="1" w:lastRow="0" w:firstColumn="1" w:lastColumn="0" w:noHBand="0" w:noVBand="1"/>
      </w:tblPr>
      <w:tblGrid>
        <w:gridCol w:w="3700"/>
        <w:gridCol w:w="3480"/>
        <w:gridCol w:w="1180"/>
      </w:tblGrid>
      <w:tr w:rsidR="00334630" w:rsidRPr="00334630" w14:paraId="5CF25A8B" w14:textId="77777777" w:rsidTr="00334630">
        <w:trPr>
          <w:trHeight w:val="300"/>
        </w:trPr>
        <w:tc>
          <w:tcPr>
            <w:tcW w:w="3700" w:type="dxa"/>
            <w:tcBorders>
              <w:top w:val="nil"/>
              <w:left w:val="nil"/>
              <w:bottom w:val="nil"/>
              <w:right w:val="nil"/>
            </w:tcBorders>
            <w:shd w:val="clear" w:color="auto" w:fill="auto"/>
            <w:noWrap/>
            <w:vAlign w:val="bottom"/>
            <w:hideMark/>
          </w:tcPr>
          <w:p w14:paraId="77CCB021" w14:textId="77777777" w:rsidR="00334630" w:rsidRPr="00334630" w:rsidRDefault="00334630" w:rsidP="00334630">
            <w:pPr>
              <w:spacing w:after="0" w:line="240" w:lineRule="auto"/>
              <w:rPr>
                <w:rFonts w:ascii="Arial" w:eastAsia="Times New Roman" w:hAnsi="Arial" w:cs="Arial"/>
                <w:color w:val="000000"/>
              </w:rPr>
            </w:pPr>
            <w:r w:rsidRPr="00334630">
              <w:rPr>
                <w:rFonts w:ascii="Arial" w:eastAsia="Times New Roman" w:hAnsi="Arial" w:cs="Arial"/>
                <w:color w:val="000000"/>
              </w:rPr>
              <w:t>employer expenses</w:t>
            </w:r>
          </w:p>
        </w:tc>
        <w:tc>
          <w:tcPr>
            <w:tcW w:w="3480" w:type="dxa"/>
            <w:tcBorders>
              <w:top w:val="nil"/>
              <w:left w:val="nil"/>
              <w:bottom w:val="nil"/>
              <w:right w:val="nil"/>
            </w:tcBorders>
            <w:shd w:val="clear" w:color="auto" w:fill="auto"/>
            <w:noWrap/>
            <w:vAlign w:val="bottom"/>
            <w:hideMark/>
          </w:tcPr>
          <w:p w14:paraId="028DD2FC" w14:textId="77777777" w:rsidR="00334630" w:rsidRPr="00334630" w:rsidRDefault="00334630" w:rsidP="00334630">
            <w:pPr>
              <w:spacing w:after="0" w:line="240" w:lineRule="auto"/>
              <w:rPr>
                <w:rFonts w:ascii="Arial" w:eastAsia="Times New Roman" w:hAnsi="Arial" w:cs="Arial"/>
                <w:color w:val="000000"/>
              </w:rPr>
            </w:pPr>
          </w:p>
        </w:tc>
        <w:tc>
          <w:tcPr>
            <w:tcW w:w="1180" w:type="dxa"/>
            <w:tcBorders>
              <w:top w:val="nil"/>
              <w:left w:val="nil"/>
              <w:bottom w:val="nil"/>
              <w:right w:val="nil"/>
            </w:tcBorders>
            <w:shd w:val="clear" w:color="auto" w:fill="auto"/>
            <w:noWrap/>
            <w:vAlign w:val="bottom"/>
            <w:hideMark/>
          </w:tcPr>
          <w:p w14:paraId="15E3BDBB" w14:textId="77777777" w:rsidR="00334630" w:rsidRPr="00334630" w:rsidRDefault="00334630" w:rsidP="00334630">
            <w:pPr>
              <w:spacing w:after="0" w:line="240" w:lineRule="auto"/>
              <w:jc w:val="right"/>
              <w:rPr>
                <w:rFonts w:ascii="Arial" w:eastAsia="Times New Roman" w:hAnsi="Arial" w:cs="Arial"/>
                <w:color w:val="000000"/>
              </w:rPr>
            </w:pPr>
            <w:r w:rsidRPr="00334630">
              <w:rPr>
                <w:rFonts w:ascii="Arial" w:eastAsia="Times New Roman" w:hAnsi="Arial" w:cs="Arial"/>
                <w:color w:val="000000"/>
              </w:rPr>
              <w:t>1497.28</w:t>
            </w:r>
          </w:p>
        </w:tc>
      </w:tr>
      <w:tr w:rsidR="00334630" w:rsidRPr="00334630" w14:paraId="1DFABDED" w14:textId="77777777" w:rsidTr="00334630">
        <w:trPr>
          <w:trHeight w:val="300"/>
        </w:trPr>
        <w:tc>
          <w:tcPr>
            <w:tcW w:w="3700" w:type="dxa"/>
            <w:tcBorders>
              <w:top w:val="nil"/>
              <w:left w:val="nil"/>
              <w:bottom w:val="nil"/>
              <w:right w:val="nil"/>
            </w:tcBorders>
            <w:shd w:val="clear" w:color="auto" w:fill="auto"/>
            <w:noWrap/>
            <w:vAlign w:val="bottom"/>
            <w:hideMark/>
          </w:tcPr>
          <w:p w14:paraId="58886C66"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Office lease</w:t>
            </w:r>
          </w:p>
        </w:tc>
        <w:tc>
          <w:tcPr>
            <w:tcW w:w="3480" w:type="dxa"/>
            <w:tcBorders>
              <w:top w:val="nil"/>
              <w:left w:val="nil"/>
              <w:bottom w:val="nil"/>
              <w:right w:val="nil"/>
            </w:tcBorders>
            <w:shd w:val="clear" w:color="auto" w:fill="auto"/>
            <w:noWrap/>
            <w:vAlign w:val="bottom"/>
            <w:hideMark/>
          </w:tcPr>
          <w:p w14:paraId="04B36019"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Sefton MBC</w:t>
            </w:r>
          </w:p>
        </w:tc>
        <w:tc>
          <w:tcPr>
            <w:tcW w:w="1180" w:type="dxa"/>
            <w:tcBorders>
              <w:top w:val="nil"/>
              <w:left w:val="nil"/>
              <w:bottom w:val="nil"/>
              <w:right w:val="nil"/>
            </w:tcBorders>
            <w:shd w:val="clear" w:color="auto" w:fill="auto"/>
            <w:noWrap/>
            <w:vAlign w:val="bottom"/>
            <w:hideMark/>
          </w:tcPr>
          <w:p w14:paraId="707A46CB"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250.00</w:t>
            </w:r>
          </w:p>
        </w:tc>
      </w:tr>
      <w:tr w:rsidR="00334630" w:rsidRPr="00334630" w14:paraId="5C02AF48" w14:textId="77777777" w:rsidTr="00334630">
        <w:trPr>
          <w:trHeight w:val="300"/>
        </w:trPr>
        <w:tc>
          <w:tcPr>
            <w:tcW w:w="3700" w:type="dxa"/>
            <w:tcBorders>
              <w:top w:val="nil"/>
              <w:left w:val="nil"/>
              <w:bottom w:val="nil"/>
              <w:right w:val="nil"/>
            </w:tcBorders>
            <w:shd w:val="clear" w:color="auto" w:fill="auto"/>
            <w:noWrap/>
            <w:vAlign w:val="bottom"/>
            <w:hideMark/>
          </w:tcPr>
          <w:p w14:paraId="37550165"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Office phone and broadband</w:t>
            </w:r>
          </w:p>
        </w:tc>
        <w:tc>
          <w:tcPr>
            <w:tcW w:w="3480" w:type="dxa"/>
            <w:tcBorders>
              <w:top w:val="nil"/>
              <w:left w:val="nil"/>
              <w:bottom w:val="nil"/>
              <w:right w:val="nil"/>
            </w:tcBorders>
            <w:shd w:val="clear" w:color="auto" w:fill="auto"/>
            <w:noWrap/>
            <w:vAlign w:val="bottom"/>
            <w:hideMark/>
          </w:tcPr>
          <w:p w14:paraId="5323406E"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BT</w:t>
            </w:r>
          </w:p>
        </w:tc>
        <w:tc>
          <w:tcPr>
            <w:tcW w:w="1180" w:type="dxa"/>
            <w:tcBorders>
              <w:top w:val="nil"/>
              <w:left w:val="nil"/>
              <w:bottom w:val="nil"/>
              <w:right w:val="nil"/>
            </w:tcBorders>
            <w:shd w:val="clear" w:color="auto" w:fill="auto"/>
            <w:noWrap/>
            <w:vAlign w:val="bottom"/>
            <w:hideMark/>
          </w:tcPr>
          <w:p w14:paraId="0A6B9368"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59.94</w:t>
            </w:r>
          </w:p>
        </w:tc>
      </w:tr>
      <w:tr w:rsidR="00334630" w:rsidRPr="00334630" w14:paraId="5685D2C8" w14:textId="77777777" w:rsidTr="00334630">
        <w:trPr>
          <w:trHeight w:val="300"/>
        </w:trPr>
        <w:tc>
          <w:tcPr>
            <w:tcW w:w="3700" w:type="dxa"/>
            <w:tcBorders>
              <w:top w:val="nil"/>
              <w:left w:val="nil"/>
              <w:bottom w:val="nil"/>
              <w:right w:val="nil"/>
            </w:tcBorders>
            <w:shd w:val="clear" w:color="auto" w:fill="auto"/>
            <w:noWrap/>
            <w:vAlign w:val="bottom"/>
            <w:hideMark/>
          </w:tcPr>
          <w:p w14:paraId="6E0B4754"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post</w:t>
            </w:r>
          </w:p>
        </w:tc>
        <w:tc>
          <w:tcPr>
            <w:tcW w:w="3480" w:type="dxa"/>
            <w:tcBorders>
              <w:top w:val="nil"/>
              <w:left w:val="nil"/>
              <w:bottom w:val="nil"/>
              <w:right w:val="nil"/>
            </w:tcBorders>
            <w:shd w:val="clear" w:color="auto" w:fill="auto"/>
            <w:noWrap/>
            <w:vAlign w:val="bottom"/>
            <w:hideMark/>
          </w:tcPr>
          <w:p w14:paraId="41BC4A1E"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Clerk</w:t>
            </w:r>
          </w:p>
        </w:tc>
        <w:tc>
          <w:tcPr>
            <w:tcW w:w="1180" w:type="dxa"/>
            <w:tcBorders>
              <w:top w:val="nil"/>
              <w:left w:val="nil"/>
              <w:bottom w:val="nil"/>
              <w:right w:val="nil"/>
            </w:tcBorders>
            <w:shd w:val="clear" w:color="auto" w:fill="auto"/>
            <w:noWrap/>
            <w:vAlign w:val="bottom"/>
            <w:hideMark/>
          </w:tcPr>
          <w:p w14:paraId="6F742A40"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2.05</w:t>
            </w:r>
          </w:p>
        </w:tc>
      </w:tr>
      <w:tr w:rsidR="00334630" w:rsidRPr="00334630" w14:paraId="1F4642F8" w14:textId="77777777" w:rsidTr="00334630">
        <w:trPr>
          <w:trHeight w:val="300"/>
        </w:trPr>
        <w:tc>
          <w:tcPr>
            <w:tcW w:w="3700" w:type="dxa"/>
            <w:tcBorders>
              <w:top w:val="nil"/>
              <w:left w:val="nil"/>
              <w:bottom w:val="nil"/>
              <w:right w:val="nil"/>
            </w:tcBorders>
            <w:shd w:val="clear" w:color="auto" w:fill="auto"/>
            <w:noWrap/>
            <w:vAlign w:val="bottom"/>
            <w:hideMark/>
          </w:tcPr>
          <w:p w14:paraId="66F43478"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planting and maintenance</w:t>
            </w:r>
          </w:p>
        </w:tc>
        <w:tc>
          <w:tcPr>
            <w:tcW w:w="3480" w:type="dxa"/>
            <w:tcBorders>
              <w:top w:val="nil"/>
              <w:left w:val="nil"/>
              <w:bottom w:val="nil"/>
              <w:right w:val="nil"/>
            </w:tcBorders>
            <w:shd w:val="clear" w:color="auto" w:fill="auto"/>
            <w:noWrap/>
            <w:vAlign w:val="bottom"/>
            <w:hideMark/>
          </w:tcPr>
          <w:p w14:paraId="418DDC6D"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JC Landscape and Horticulture</w:t>
            </w:r>
          </w:p>
        </w:tc>
        <w:tc>
          <w:tcPr>
            <w:tcW w:w="1180" w:type="dxa"/>
            <w:tcBorders>
              <w:top w:val="nil"/>
              <w:left w:val="nil"/>
              <w:bottom w:val="nil"/>
              <w:right w:val="nil"/>
            </w:tcBorders>
            <w:shd w:val="clear" w:color="auto" w:fill="auto"/>
            <w:noWrap/>
            <w:vAlign w:val="bottom"/>
            <w:hideMark/>
          </w:tcPr>
          <w:p w14:paraId="7A4E0C99"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3,868.00</w:t>
            </w:r>
          </w:p>
        </w:tc>
      </w:tr>
      <w:tr w:rsidR="00334630" w:rsidRPr="00334630" w14:paraId="0AD9DC38" w14:textId="77777777" w:rsidTr="00334630">
        <w:trPr>
          <w:trHeight w:val="300"/>
        </w:trPr>
        <w:tc>
          <w:tcPr>
            <w:tcW w:w="3700" w:type="dxa"/>
            <w:tcBorders>
              <w:top w:val="nil"/>
              <w:left w:val="nil"/>
              <w:bottom w:val="nil"/>
              <w:right w:val="nil"/>
            </w:tcBorders>
            <w:shd w:val="clear" w:color="auto" w:fill="auto"/>
            <w:noWrap/>
            <w:vAlign w:val="bottom"/>
            <w:hideMark/>
          </w:tcPr>
          <w:p w14:paraId="6583E175"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professional fees</w:t>
            </w:r>
          </w:p>
        </w:tc>
        <w:tc>
          <w:tcPr>
            <w:tcW w:w="3480" w:type="dxa"/>
            <w:tcBorders>
              <w:top w:val="nil"/>
              <w:left w:val="nil"/>
              <w:bottom w:val="nil"/>
              <w:right w:val="nil"/>
            </w:tcBorders>
            <w:shd w:val="clear" w:color="auto" w:fill="auto"/>
            <w:noWrap/>
            <w:vAlign w:val="bottom"/>
            <w:hideMark/>
          </w:tcPr>
          <w:p w14:paraId="0F6D3CA5"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SMBC</w:t>
            </w:r>
          </w:p>
        </w:tc>
        <w:tc>
          <w:tcPr>
            <w:tcW w:w="1180" w:type="dxa"/>
            <w:tcBorders>
              <w:top w:val="nil"/>
              <w:left w:val="nil"/>
              <w:bottom w:val="nil"/>
              <w:right w:val="nil"/>
            </w:tcBorders>
            <w:shd w:val="clear" w:color="auto" w:fill="auto"/>
            <w:noWrap/>
            <w:vAlign w:val="bottom"/>
            <w:hideMark/>
          </w:tcPr>
          <w:p w14:paraId="6CBC3212"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500.00</w:t>
            </w:r>
          </w:p>
        </w:tc>
      </w:tr>
      <w:tr w:rsidR="00334630" w:rsidRPr="00334630" w14:paraId="3C5C143C" w14:textId="77777777" w:rsidTr="00334630">
        <w:trPr>
          <w:trHeight w:val="300"/>
        </w:trPr>
        <w:tc>
          <w:tcPr>
            <w:tcW w:w="3700" w:type="dxa"/>
            <w:tcBorders>
              <w:top w:val="nil"/>
              <w:left w:val="nil"/>
              <w:bottom w:val="nil"/>
              <w:right w:val="nil"/>
            </w:tcBorders>
            <w:shd w:val="clear" w:color="auto" w:fill="auto"/>
            <w:noWrap/>
            <w:vAlign w:val="bottom"/>
            <w:hideMark/>
          </w:tcPr>
          <w:p w14:paraId="62E21799"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grant</w:t>
            </w:r>
          </w:p>
        </w:tc>
        <w:tc>
          <w:tcPr>
            <w:tcW w:w="3480" w:type="dxa"/>
            <w:tcBorders>
              <w:top w:val="nil"/>
              <w:left w:val="nil"/>
              <w:bottom w:val="nil"/>
              <w:right w:val="nil"/>
            </w:tcBorders>
            <w:shd w:val="clear" w:color="auto" w:fill="auto"/>
            <w:noWrap/>
            <w:vAlign w:val="bottom"/>
            <w:hideMark/>
          </w:tcPr>
          <w:p w14:paraId="16B03ED2"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Formby Festival</w:t>
            </w:r>
          </w:p>
        </w:tc>
        <w:tc>
          <w:tcPr>
            <w:tcW w:w="1180" w:type="dxa"/>
            <w:tcBorders>
              <w:top w:val="nil"/>
              <w:left w:val="nil"/>
              <w:bottom w:val="nil"/>
              <w:right w:val="nil"/>
            </w:tcBorders>
            <w:shd w:val="clear" w:color="auto" w:fill="auto"/>
            <w:noWrap/>
            <w:vAlign w:val="bottom"/>
            <w:hideMark/>
          </w:tcPr>
          <w:p w14:paraId="0266C9E5"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2,000.00</w:t>
            </w:r>
          </w:p>
        </w:tc>
      </w:tr>
      <w:tr w:rsidR="00334630" w:rsidRPr="00334630" w14:paraId="67439BC3" w14:textId="77777777" w:rsidTr="00334630">
        <w:trPr>
          <w:trHeight w:val="300"/>
        </w:trPr>
        <w:tc>
          <w:tcPr>
            <w:tcW w:w="3700" w:type="dxa"/>
            <w:tcBorders>
              <w:top w:val="nil"/>
              <w:left w:val="nil"/>
              <w:bottom w:val="nil"/>
              <w:right w:val="nil"/>
            </w:tcBorders>
            <w:shd w:val="clear" w:color="auto" w:fill="auto"/>
            <w:noWrap/>
            <w:vAlign w:val="bottom"/>
            <w:hideMark/>
          </w:tcPr>
          <w:p w14:paraId="33810490"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data protection fee</w:t>
            </w:r>
          </w:p>
        </w:tc>
        <w:tc>
          <w:tcPr>
            <w:tcW w:w="3480" w:type="dxa"/>
            <w:tcBorders>
              <w:top w:val="nil"/>
              <w:left w:val="nil"/>
              <w:bottom w:val="nil"/>
              <w:right w:val="nil"/>
            </w:tcBorders>
            <w:shd w:val="clear" w:color="auto" w:fill="auto"/>
            <w:noWrap/>
            <w:vAlign w:val="bottom"/>
            <w:hideMark/>
          </w:tcPr>
          <w:p w14:paraId="7798CCB8"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ICO</w:t>
            </w:r>
          </w:p>
        </w:tc>
        <w:tc>
          <w:tcPr>
            <w:tcW w:w="1180" w:type="dxa"/>
            <w:tcBorders>
              <w:top w:val="nil"/>
              <w:left w:val="nil"/>
              <w:bottom w:val="nil"/>
              <w:right w:val="nil"/>
            </w:tcBorders>
            <w:shd w:val="clear" w:color="auto" w:fill="auto"/>
            <w:noWrap/>
            <w:vAlign w:val="bottom"/>
            <w:hideMark/>
          </w:tcPr>
          <w:p w14:paraId="3BF2A8D4"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35.00</w:t>
            </w:r>
          </w:p>
        </w:tc>
      </w:tr>
      <w:tr w:rsidR="00334630" w:rsidRPr="00334630" w14:paraId="229521E2" w14:textId="77777777" w:rsidTr="00334630">
        <w:trPr>
          <w:trHeight w:val="300"/>
        </w:trPr>
        <w:tc>
          <w:tcPr>
            <w:tcW w:w="3700" w:type="dxa"/>
            <w:tcBorders>
              <w:top w:val="nil"/>
              <w:left w:val="nil"/>
              <w:bottom w:val="nil"/>
              <w:right w:val="nil"/>
            </w:tcBorders>
            <w:shd w:val="clear" w:color="auto" w:fill="auto"/>
            <w:noWrap/>
            <w:vAlign w:val="bottom"/>
            <w:hideMark/>
          </w:tcPr>
          <w:p w14:paraId="27BB845F"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refreshments for Jubilee event</w:t>
            </w:r>
          </w:p>
        </w:tc>
        <w:tc>
          <w:tcPr>
            <w:tcW w:w="3480" w:type="dxa"/>
            <w:tcBorders>
              <w:top w:val="nil"/>
              <w:left w:val="nil"/>
              <w:bottom w:val="nil"/>
              <w:right w:val="nil"/>
            </w:tcBorders>
            <w:shd w:val="clear" w:color="auto" w:fill="auto"/>
            <w:noWrap/>
            <w:vAlign w:val="bottom"/>
            <w:hideMark/>
          </w:tcPr>
          <w:p w14:paraId="5FD20601"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Formby Little Theatre</w:t>
            </w:r>
          </w:p>
        </w:tc>
        <w:tc>
          <w:tcPr>
            <w:tcW w:w="1180" w:type="dxa"/>
            <w:tcBorders>
              <w:top w:val="nil"/>
              <w:left w:val="nil"/>
              <w:bottom w:val="nil"/>
              <w:right w:val="nil"/>
            </w:tcBorders>
            <w:shd w:val="clear" w:color="auto" w:fill="auto"/>
            <w:noWrap/>
            <w:vAlign w:val="bottom"/>
            <w:hideMark/>
          </w:tcPr>
          <w:p w14:paraId="173D37DF"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25.00</w:t>
            </w:r>
          </w:p>
        </w:tc>
      </w:tr>
      <w:tr w:rsidR="00334630" w:rsidRPr="00334630" w14:paraId="65CDA213" w14:textId="77777777" w:rsidTr="00334630">
        <w:trPr>
          <w:trHeight w:val="300"/>
        </w:trPr>
        <w:tc>
          <w:tcPr>
            <w:tcW w:w="3700" w:type="dxa"/>
            <w:tcBorders>
              <w:top w:val="nil"/>
              <w:left w:val="nil"/>
              <w:bottom w:val="nil"/>
              <w:right w:val="nil"/>
            </w:tcBorders>
            <w:shd w:val="clear" w:color="auto" w:fill="auto"/>
            <w:noWrap/>
            <w:vAlign w:val="bottom"/>
            <w:hideMark/>
          </w:tcPr>
          <w:p w14:paraId="4E419399"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sundry items for Jubilee event</w:t>
            </w:r>
          </w:p>
        </w:tc>
        <w:tc>
          <w:tcPr>
            <w:tcW w:w="3480" w:type="dxa"/>
            <w:tcBorders>
              <w:top w:val="nil"/>
              <w:left w:val="nil"/>
              <w:bottom w:val="nil"/>
              <w:right w:val="nil"/>
            </w:tcBorders>
            <w:shd w:val="clear" w:color="auto" w:fill="auto"/>
            <w:noWrap/>
            <w:vAlign w:val="bottom"/>
            <w:hideMark/>
          </w:tcPr>
          <w:p w14:paraId="44C82CC6" w14:textId="6C0CD1A5" w:rsidR="00334630" w:rsidRPr="00334630" w:rsidRDefault="00334630" w:rsidP="00334630">
            <w:pPr>
              <w:spacing w:after="0" w:line="240" w:lineRule="auto"/>
              <w:rPr>
                <w:rFonts w:eastAsia="Times New Roman"/>
                <w:color w:val="000000"/>
              </w:rPr>
            </w:pPr>
          </w:p>
        </w:tc>
        <w:tc>
          <w:tcPr>
            <w:tcW w:w="1180" w:type="dxa"/>
            <w:tcBorders>
              <w:top w:val="nil"/>
              <w:left w:val="nil"/>
              <w:bottom w:val="nil"/>
              <w:right w:val="nil"/>
            </w:tcBorders>
            <w:shd w:val="clear" w:color="auto" w:fill="auto"/>
            <w:noWrap/>
            <w:vAlign w:val="bottom"/>
            <w:hideMark/>
          </w:tcPr>
          <w:p w14:paraId="4E6A79C0"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145.55</w:t>
            </w:r>
          </w:p>
        </w:tc>
      </w:tr>
      <w:tr w:rsidR="00334630" w:rsidRPr="00334630" w14:paraId="236ACD65" w14:textId="77777777" w:rsidTr="00334630">
        <w:trPr>
          <w:trHeight w:val="300"/>
        </w:trPr>
        <w:tc>
          <w:tcPr>
            <w:tcW w:w="3700" w:type="dxa"/>
            <w:tcBorders>
              <w:top w:val="nil"/>
              <w:left w:val="nil"/>
              <w:bottom w:val="nil"/>
              <w:right w:val="nil"/>
            </w:tcBorders>
            <w:shd w:val="clear" w:color="auto" w:fill="auto"/>
            <w:noWrap/>
            <w:vAlign w:val="bottom"/>
            <w:hideMark/>
          </w:tcPr>
          <w:p w14:paraId="1CCF9F40"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Google subscription</w:t>
            </w:r>
          </w:p>
        </w:tc>
        <w:tc>
          <w:tcPr>
            <w:tcW w:w="3480" w:type="dxa"/>
            <w:tcBorders>
              <w:top w:val="nil"/>
              <w:left w:val="nil"/>
              <w:bottom w:val="nil"/>
              <w:right w:val="nil"/>
            </w:tcBorders>
            <w:shd w:val="clear" w:color="auto" w:fill="auto"/>
            <w:noWrap/>
            <w:vAlign w:val="bottom"/>
            <w:hideMark/>
          </w:tcPr>
          <w:p w14:paraId="641D26C0"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Google Commerce LTD</w:t>
            </w:r>
          </w:p>
        </w:tc>
        <w:tc>
          <w:tcPr>
            <w:tcW w:w="1180" w:type="dxa"/>
            <w:tcBorders>
              <w:top w:val="nil"/>
              <w:left w:val="nil"/>
              <w:bottom w:val="nil"/>
              <w:right w:val="nil"/>
            </w:tcBorders>
            <w:shd w:val="clear" w:color="auto" w:fill="auto"/>
            <w:noWrap/>
            <w:vAlign w:val="bottom"/>
            <w:hideMark/>
          </w:tcPr>
          <w:p w14:paraId="4D647F0C"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15.99</w:t>
            </w:r>
          </w:p>
        </w:tc>
      </w:tr>
      <w:tr w:rsidR="00334630" w:rsidRPr="00334630" w14:paraId="7C8532FF" w14:textId="77777777" w:rsidTr="00334630">
        <w:trPr>
          <w:trHeight w:val="300"/>
        </w:trPr>
        <w:tc>
          <w:tcPr>
            <w:tcW w:w="3700" w:type="dxa"/>
            <w:tcBorders>
              <w:top w:val="nil"/>
              <w:left w:val="nil"/>
              <w:bottom w:val="nil"/>
              <w:right w:val="nil"/>
            </w:tcBorders>
            <w:shd w:val="clear" w:color="auto" w:fill="auto"/>
            <w:noWrap/>
            <w:vAlign w:val="bottom"/>
            <w:hideMark/>
          </w:tcPr>
          <w:p w14:paraId="535673F5"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removal and storage of bunting</w:t>
            </w:r>
          </w:p>
        </w:tc>
        <w:tc>
          <w:tcPr>
            <w:tcW w:w="3480" w:type="dxa"/>
            <w:tcBorders>
              <w:top w:val="nil"/>
              <w:left w:val="nil"/>
              <w:bottom w:val="nil"/>
              <w:right w:val="nil"/>
            </w:tcBorders>
            <w:shd w:val="clear" w:color="auto" w:fill="auto"/>
            <w:noWrap/>
            <w:vAlign w:val="bottom"/>
            <w:hideMark/>
          </w:tcPr>
          <w:p w14:paraId="36AB56CB" w14:textId="77777777" w:rsidR="00334630" w:rsidRPr="00334630" w:rsidRDefault="00334630" w:rsidP="00334630">
            <w:pPr>
              <w:spacing w:after="0" w:line="240" w:lineRule="auto"/>
              <w:rPr>
                <w:rFonts w:eastAsia="Times New Roman"/>
                <w:color w:val="000000"/>
              </w:rPr>
            </w:pPr>
            <w:proofErr w:type="spellStart"/>
            <w:r w:rsidRPr="00334630">
              <w:rPr>
                <w:rFonts w:eastAsia="Times New Roman"/>
                <w:color w:val="000000"/>
              </w:rPr>
              <w:t>Illumidex</w:t>
            </w:r>
            <w:proofErr w:type="spellEnd"/>
            <w:r w:rsidRPr="00334630">
              <w:rPr>
                <w:rFonts w:eastAsia="Times New Roman"/>
                <w:color w:val="000000"/>
              </w:rPr>
              <w:t xml:space="preserve"> </w:t>
            </w:r>
            <w:proofErr w:type="spellStart"/>
            <w:r w:rsidRPr="00334630">
              <w:rPr>
                <w:rFonts w:eastAsia="Times New Roman"/>
                <w:color w:val="000000"/>
              </w:rPr>
              <w:t>Uk</w:t>
            </w:r>
            <w:proofErr w:type="spellEnd"/>
            <w:r w:rsidRPr="00334630">
              <w:rPr>
                <w:rFonts w:eastAsia="Times New Roman"/>
                <w:color w:val="000000"/>
              </w:rPr>
              <w:t xml:space="preserve"> Ltd</w:t>
            </w:r>
          </w:p>
        </w:tc>
        <w:tc>
          <w:tcPr>
            <w:tcW w:w="1180" w:type="dxa"/>
            <w:tcBorders>
              <w:top w:val="nil"/>
              <w:left w:val="nil"/>
              <w:bottom w:val="nil"/>
              <w:right w:val="nil"/>
            </w:tcBorders>
            <w:shd w:val="clear" w:color="auto" w:fill="auto"/>
            <w:noWrap/>
            <w:vAlign w:val="bottom"/>
            <w:hideMark/>
          </w:tcPr>
          <w:p w14:paraId="662D8CF3"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1,796.40</w:t>
            </w:r>
          </w:p>
        </w:tc>
      </w:tr>
      <w:tr w:rsidR="00334630" w:rsidRPr="00334630" w14:paraId="1E906E1C" w14:textId="77777777" w:rsidTr="00334630">
        <w:trPr>
          <w:trHeight w:val="300"/>
        </w:trPr>
        <w:tc>
          <w:tcPr>
            <w:tcW w:w="3700" w:type="dxa"/>
            <w:tcBorders>
              <w:top w:val="nil"/>
              <w:left w:val="nil"/>
              <w:bottom w:val="nil"/>
              <w:right w:val="nil"/>
            </w:tcBorders>
            <w:shd w:val="clear" w:color="auto" w:fill="auto"/>
            <w:noWrap/>
            <w:vAlign w:val="bottom"/>
            <w:hideMark/>
          </w:tcPr>
          <w:p w14:paraId="1D024FFC"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office supplies</w:t>
            </w:r>
          </w:p>
        </w:tc>
        <w:tc>
          <w:tcPr>
            <w:tcW w:w="3480" w:type="dxa"/>
            <w:tcBorders>
              <w:top w:val="nil"/>
              <w:left w:val="nil"/>
              <w:bottom w:val="nil"/>
              <w:right w:val="nil"/>
            </w:tcBorders>
            <w:shd w:val="clear" w:color="auto" w:fill="auto"/>
            <w:noWrap/>
            <w:vAlign w:val="bottom"/>
            <w:hideMark/>
          </w:tcPr>
          <w:p w14:paraId="7CC32706"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Select Office</w:t>
            </w:r>
          </w:p>
        </w:tc>
        <w:tc>
          <w:tcPr>
            <w:tcW w:w="1180" w:type="dxa"/>
            <w:tcBorders>
              <w:top w:val="nil"/>
              <w:left w:val="nil"/>
              <w:bottom w:val="nil"/>
              <w:right w:val="nil"/>
            </w:tcBorders>
            <w:shd w:val="clear" w:color="auto" w:fill="auto"/>
            <w:noWrap/>
            <w:vAlign w:val="bottom"/>
            <w:hideMark/>
          </w:tcPr>
          <w:p w14:paraId="65BCFF06"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129.30</w:t>
            </w:r>
          </w:p>
        </w:tc>
      </w:tr>
      <w:tr w:rsidR="00334630" w:rsidRPr="00334630" w14:paraId="5C28AB64" w14:textId="77777777" w:rsidTr="00334630">
        <w:trPr>
          <w:trHeight w:val="300"/>
        </w:trPr>
        <w:tc>
          <w:tcPr>
            <w:tcW w:w="3700" w:type="dxa"/>
            <w:tcBorders>
              <w:top w:val="nil"/>
              <w:left w:val="nil"/>
              <w:bottom w:val="nil"/>
              <w:right w:val="nil"/>
            </w:tcBorders>
            <w:shd w:val="clear" w:color="auto" w:fill="auto"/>
            <w:noWrap/>
            <w:vAlign w:val="bottom"/>
            <w:hideMark/>
          </w:tcPr>
          <w:p w14:paraId="25DCF55A" w14:textId="77777777" w:rsidR="00334630" w:rsidRPr="00334630" w:rsidRDefault="00334630" w:rsidP="00334630">
            <w:pPr>
              <w:spacing w:after="0" w:line="240" w:lineRule="auto"/>
              <w:rPr>
                <w:rFonts w:eastAsia="Times New Roman"/>
                <w:color w:val="000000"/>
              </w:rPr>
            </w:pPr>
            <w:r w:rsidRPr="00334630">
              <w:rPr>
                <w:rFonts w:eastAsia="Times New Roman"/>
                <w:color w:val="000000"/>
              </w:rPr>
              <w:t>deposit for room hire</w:t>
            </w:r>
          </w:p>
        </w:tc>
        <w:tc>
          <w:tcPr>
            <w:tcW w:w="3480" w:type="dxa"/>
            <w:tcBorders>
              <w:top w:val="nil"/>
              <w:left w:val="nil"/>
              <w:bottom w:val="nil"/>
              <w:right w:val="nil"/>
            </w:tcBorders>
            <w:shd w:val="clear" w:color="auto" w:fill="auto"/>
            <w:noWrap/>
            <w:vAlign w:val="bottom"/>
            <w:hideMark/>
          </w:tcPr>
          <w:p w14:paraId="28BD349F" w14:textId="77777777" w:rsidR="00334630" w:rsidRPr="00334630" w:rsidRDefault="00334630" w:rsidP="00334630">
            <w:pPr>
              <w:spacing w:after="0" w:line="240" w:lineRule="auto"/>
              <w:rPr>
                <w:rFonts w:eastAsia="Times New Roman"/>
                <w:color w:val="000000"/>
              </w:rPr>
            </w:pPr>
            <w:proofErr w:type="spellStart"/>
            <w:r w:rsidRPr="00334630">
              <w:rPr>
                <w:rFonts w:eastAsia="Times New Roman"/>
                <w:color w:val="000000"/>
              </w:rPr>
              <w:t>Gild</w:t>
            </w:r>
            <w:proofErr w:type="spellEnd"/>
            <w:r w:rsidRPr="00334630">
              <w:rPr>
                <w:rFonts w:eastAsia="Times New Roman"/>
                <w:color w:val="000000"/>
              </w:rPr>
              <w:t xml:space="preserve"> Hall</w:t>
            </w:r>
          </w:p>
        </w:tc>
        <w:tc>
          <w:tcPr>
            <w:tcW w:w="1180" w:type="dxa"/>
            <w:tcBorders>
              <w:top w:val="nil"/>
              <w:left w:val="nil"/>
              <w:bottom w:val="nil"/>
              <w:right w:val="nil"/>
            </w:tcBorders>
            <w:shd w:val="clear" w:color="auto" w:fill="auto"/>
            <w:noWrap/>
            <w:vAlign w:val="bottom"/>
            <w:hideMark/>
          </w:tcPr>
          <w:p w14:paraId="7D9870B4" w14:textId="77777777" w:rsidR="00334630" w:rsidRPr="00334630" w:rsidRDefault="00334630" w:rsidP="00334630">
            <w:pPr>
              <w:spacing w:after="0" w:line="240" w:lineRule="auto"/>
              <w:jc w:val="right"/>
              <w:rPr>
                <w:rFonts w:eastAsia="Times New Roman"/>
                <w:color w:val="000000"/>
              </w:rPr>
            </w:pPr>
            <w:r w:rsidRPr="00334630">
              <w:rPr>
                <w:rFonts w:eastAsia="Times New Roman"/>
                <w:color w:val="000000"/>
              </w:rPr>
              <w:t>50.00</w:t>
            </w:r>
          </w:p>
        </w:tc>
      </w:tr>
      <w:tr w:rsidR="00334630" w:rsidRPr="00334630" w14:paraId="1B236CDA" w14:textId="77777777" w:rsidTr="00334630">
        <w:trPr>
          <w:trHeight w:val="300"/>
        </w:trPr>
        <w:tc>
          <w:tcPr>
            <w:tcW w:w="3700" w:type="dxa"/>
            <w:tcBorders>
              <w:top w:val="nil"/>
              <w:left w:val="nil"/>
              <w:bottom w:val="nil"/>
              <w:right w:val="nil"/>
            </w:tcBorders>
            <w:shd w:val="clear" w:color="auto" w:fill="auto"/>
            <w:noWrap/>
            <w:vAlign w:val="bottom"/>
            <w:hideMark/>
          </w:tcPr>
          <w:p w14:paraId="1F43FADD" w14:textId="77777777" w:rsidR="00334630" w:rsidRPr="00334630" w:rsidRDefault="00334630" w:rsidP="00334630">
            <w:pPr>
              <w:spacing w:after="0" w:line="240" w:lineRule="auto"/>
              <w:jc w:val="right"/>
              <w:rPr>
                <w:rFonts w:eastAsia="Times New Roman"/>
                <w:color w:val="000000"/>
              </w:rPr>
            </w:pPr>
          </w:p>
        </w:tc>
        <w:tc>
          <w:tcPr>
            <w:tcW w:w="3480" w:type="dxa"/>
            <w:tcBorders>
              <w:top w:val="nil"/>
              <w:left w:val="nil"/>
              <w:bottom w:val="nil"/>
              <w:right w:val="nil"/>
            </w:tcBorders>
            <w:shd w:val="clear" w:color="auto" w:fill="auto"/>
            <w:noWrap/>
            <w:vAlign w:val="bottom"/>
            <w:hideMark/>
          </w:tcPr>
          <w:p w14:paraId="0DFBBA78" w14:textId="77777777" w:rsidR="00334630" w:rsidRPr="00334630" w:rsidRDefault="00334630" w:rsidP="00334630">
            <w:pPr>
              <w:spacing w:after="0" w:line="240" w:lineRule="auto"/>
              <w:rPr>
                <w:rFonts w:ascii="Arial" w:eastAsia="Times New Roman" w:hAnsi="Arial" w:cs="Arial"/>
              </w:rPr>
            </w:pPr>
            <w:r w:rsidRPr="00334630">
              <w:rPr>
                <w:rFonts w:ascii="Arial" w:eastAsia="Times New Roman" w:hAnsi="Arial" w:cs="Arial"/>
              </w:rPr>
              <w:t>Total</w:t>
            </w:r>
          </w:p>
        </w:tc>
        <w:tc>
          <w:tcPr>
            <w:tcW w:w="1180" w:type="dxa"/>
            <w:tcBorders>
              <w:top w:val="nil"/>
              <w:left w:val="nil"/>
              <w:bottom w:val="nil"/>
              <w:right w:val="nil"/>
            </w:tcBorders>
            <w:shd w:val="clear" w:color="auto" w:fill="auto"/>
            <w:noWrap/>
            <w:vAlign w:val="bottom"/>
            <w:hideMark/>
          </w:tcPr>
          <w:p w14:paraId="0D2D3A54" w14:textId="77777777" w:rsidR="00334630" w:rsidRPr="00334630" w:rsidRDefault="00334630" w:rsidP="00334630">
            <w:pPr>
              <w:spacing w:after="0" w:line="240" w:lineRule="auto"/>
              <w:jc w:val="right"/>
              <w:rPr>
                <w:rFonts w:ascii="Arial" w:eastAsia="Times New Roman" w:hAnsi="Arial" w:cs="Arial"/>
              </w:rPr>
            </w:pPr>
            <w:r w:rsidRPr="00334630">
              <w:rPr>
                <w:rFonts w:ascii="Arial" w:eastAsia="Times New Roman" w:hAnsi="Arial" w:cs="Arial"/>
              </w:rPr>
              <w:t>10374.51</w:t>
            </w:r>
          </w:p>
        </w:tc>
      </w:tr>
    </w:tbl>
    <w:p w14:paraId="7C9A2EC2" w14:textId="7B95564A" w:rsidR="00FC35B4" w:rsidRDefault="00FC35B4" w:rsidP="00174C54">
      <w:pPr>
        <w:spacing w:after="0"/>
        <w:rPr>
          <w:rFonts w:ascii="Arial" w:eastAsia="Arial" w:hAnsi="Arial" w:cs="Arial"/>
          <w:b/>
          <w:bCs/>
        </w:rPr>
      </w:pPr>
    </w:p>
    <w:p w14:paraId="2B1C5C34" w14:textId="77777777" w:rsidR="0097396E" w:rsidRDefault="0097396E" w:rsidP="00174C54">
      <w:pPr>
        <w:spacing w:after="0"/>
        <w:rPr>
          <w:rFonts w:ascii="Arial" w:eastAsia="Arial" w:hAnsi="Arial" w:cs="Arial"/>
          <w:b/>
          <w:bCs/>
        </w:rPr>
      </w:pPr>
    </w:p>
    <w:p w14:paraId="62676FA3" w14:textId="4EF713FD" w:rsidR="00817398" w:rsidRDefault="00817398" w:rsidP="00174C54">
      <w:pPr>
        <w:spacing w:after="0"/>
        <w:rPr>
          <w:rFonts w:ascii="Arial" w:eastAsia="Arial" w:hAnsi="Arial" w:cs="Arial"/>
        </w:rPr>
      </w:pPr>
      <w:r w:rsidRPr="00817398">
        <w:rPr>
          <w:rFonts w:ascii="Arial" w:eastAsia="Arial" w:hAnsi="Arial" w:cs="Arial"/>
          <w:b/>
          <w:bCs/>
        </w:rPr>
        <w:t xml:space="preserve">It was </w:t>
      </w:r>
      <w:r>
        <w:rPr>
          <w:rFonts w:ascii="Arial" w:eastAsia="Arial" w:hAnsi="Arial" w:cs="Arial"/>
          <w:b/>
          <w:bCs/>
        </w:rPr>
        <w:t>resolved to</w:t>
      </w:r>
      <w:r>
        <w:rPr>
          <w:rFonts w:ascii="Arial" w:eastAsia="Arial" w:hAnsi="Arial" w:cs="Arial"/>
        </w:rPr>
        <w:t xml:space="preserve"> make the payments as listed above.</w:t>
      </w:r>
    </w:p>
    <w:p w14:paraId="77C6A2F4" w14:textId="60568061" w:rsidR="00AC22CC" w:rsidRDefault="00AC22CC" w:rsidP="00174C54">
      <w:pPr>
        <w:spacing w:after="0"/>
        <w:rPr>
          <w:rFonts w:ascii="Arial" w:eastAsia="Arial" w:hAnsi="Arial" w:cs="Arial"/>
        </w:rPr>
      </w:pPr>
    </w:p>
    <w:p w14:paraId="71880491" w14:textId="56C4E8E0" w:rsidR="000B30B9" w:rsidRPr="00321F04" w:rsidRDefault="00334630" w:rsidP="000B30B9">
      <w:pPr>
        <w:pStyle w:val="Heading2"/>
        <w:rPr>
          <w:b/>
          <w:bCs/>
          <w:sz w:val="22"/>
          <w:szCs w:val="22"/>
        </w:rPr>
      </w:pPr>
      <w:r>
        <w:rPr>
          <w:b/>
          <w:bCs/>
          <w:sz w:val="22"/>
          <w:szCs w:val="22"/>
        </w:rPr>
        <w:t>37</w:t>
      </w:r>
      <w:r w:rsidR="000B30B9" w:rsidRPr="00321F04">
        <w:rPr>
          <w:b/>
          <w:bCs/>
          <w:sz w:val="22"/>
          <w:szCs w:val="22"/>
        </w:rPr>
        <w:t>.0 The following reports were noted (circulated with Agenda)</w:t>
      </w:r>
    </w:p>
    <w:p w14:paraId="5CD1601D" w14:textId="55B91C53" w:rsidR="000B30B9" w:rsidRDefault="00321F04" w:rsidP="00321F04">
      <w:pPr>
        <w:spacing w:after="0"/>
        <w:rPr>
          <w:rFonts w:ascii="Arial" w:hAnsi="Arial" w:cs="Arial"/>
        </w:rPr>
      </w:pPr>
      <w:r w:rsidRPr="00321F04">
        <w:rPr>
          <w:rFonts w:ascii="Arial" w:hAnsi="Arial" w:cs="Arial"/>
        </w:rPr>
        <w:t xml:space="preserve">Finance </w:t>
      </w:r>
      <w:r>
        <w:rPr>
          <w:rFonts w:ascii="Arial" w:hAnsi="Arial" w:cs="Arial"/>
        </w:rPr>
        <w:t>and General Purposes Group minutes</w:t>
      </w:r>
    </w:p>
    <w:p w14:paraId="39807E3C" w14:textId="5C08655A" w:rsidR="00321F04" w:rsidRPr="00321F04" w:rsidRDefault="00321F04" w:rsidP="00321F04">
      <w:pPr>
        <w:spacing w:after="0"/>
        <w:rPr>
          <w:rFonts w:ascii="Arial" w:hAnsi="Arial" w:cs="Arial"/>
        </w:rPr>
      </w:pPr>
      <w:r>
        <w:rPr>
          <w:rFonts w:ascii="Arial" w:hAnsi="Arial" w:cs="Arial"/>
        </w:rPr>
        <w:t>Environment Group minutes</w:t>
      </w:r>
    </w:p>
    <w:p w14:paraId="01C838A7" w14:textId="77777777" w:rsidR="00321F04" w:rsidRPr="000B30B9" w:rsidRDefault="00321F04" w:rsidP="00321F04">
      <w:pPr>
        <w:spacing w:after="0"/>
      </w:pPr>
    </w:p>
    <w:p w14:paraId="7B4CC010" w14:textId="3679B3D3" w:rsidR="00F032D1" w:rsidRPr="00705A08" w:rsidRDefault="00334630" w:rsidP="00174C54">
      <w:pPr>
        <w:pStyle w:val="Heading2"/>
        <w:spacing w:before="0"/>
        <w:rPr>
          <w:b/>
          <w:bCs/>
          <w:sz w:val="22"/>
          <w:szCs w:val="22"/>
        </w:rPr>
      </w:pPr>
      <w:r>
        <w:rPr>
          <w:b/>
          <w:bCs/>
          <w:sz w:val="22"/>
          <w:szCs w:val="22"/>
        </w:rPr>
        <w:t>38</w:t>
      </w:r>
      <w:r w:rsidR="00C853FB" w:rsidRPr="00705A08">
        <w:rPr>
          <w:b/>
          <w:bCs/>
          <w:sz w:val="22"/>
          <w:szCs w:val="22"/>
        </w:rPr>
        <w:t>.0 Date of Next Meeting:</w:t>
      </w:r>
    </w:p>
    <w:p w14:paraId="4A71189A" w14:textId="77777777" w:rsidR="00F032D1" w:rsidRDefault="00F032D1">
      <w:pPr>
        <w:pBdr>
          <w:top w:val="nil"/>
          <w:left w:val="nil"/>
          <w:bottom w:val="nil"/>
          <w:right w:val="nil"/>
          <w:between w:val="nil"/>
        </w:pBdr>
        <w:spacing w:after="0" w:line="240" w:lineRule="auto"/>
        <w:rPr>
          <w:rFonts w:ascii="Arial" w:eastAsia="Arial" w:hAnsi="Arial" w:cs="Arial"/>
          <w:b/>
          <w:color w:val="000000"/>
        </w:rPr>
      </w:pPr>
    </w:p>
    <w:p w14:paraId="277C4F96" w14:textId="0AD37EF0"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w:t>
      </w:r>
      <w:r w:rsidR="00BF0D40">
        <w:rPr>
          <w:rFonts w:ascii="Arial" w:eastAsia="Arial" w:hAnsi="Arial" w:cs="Arial"/>
          <w:color w:val="000000"/>
        </w:rPr>
        <w:t>next Ordinary</w:t>
      </w:r>
      <w:r>
        <w:rPr>
          <w:rFonts w:ascii="Arial" w:eastAsia="Arial" w:hAnsi="Arial" w:cs="Arial"/>
          <w:color w:val="000000"/>
        </w:rPr>
        <w:t xml:space="preserve"> </w:t>
      </w:r>
      <w:r w:rsidR="00BF0D40">
        <w:rPr>
          <w:rFonts w:ascii="Arial" w:eastAsia="Arial" w:hAnsi="Arial" w:cs="Arial"/>
          <w:color w:val="000000"/>
        </w:rPr>
        <w:t>m</w:t>
      </w:r>
      <w:r>
        <w:rPr>
          <w:rFonts w:ascii="Arial" w:eastAsia="Arial" w:hAnsi="Arial" w:cs="Arial"/>
          <w:color w:val="000000"/>
        </w:rPr>
        <w:t xml:space="preserve">eeting of Formby Parish Council will be held on </w:t>
      </w:r>
      <w:r>
        <w:rPr>
          <w:rFonts w:ascii="Arial" w:eastAsia="Arial" w:hAnsi="Arial" w:cs="Arial"/>
          <w:b/>
          <w:color w:val="000000"/>
        </w:rPr>
        <w:t xml:space="preserve">Tuesday </w:t>
      </w:r>
      <w:r w:rsidR="00795CA6">
        <w:rPr>
          <w:rFonts w:ascii="Arial" w:eastAsia="Arial" w:hAnsi="Arial" w:cs="Arial"/>
          <w:b/>
          <w:color w:val="000000"/>
        </w:rPr>
        <w:t>6 September</w:t>
      </w:r>
      <w:r w:rsidR="003D0516">
        <w:rPr>
          <w:rFonts w:ascii="Arial" w:eastAsia="Arial" w:hAnsi="Arial" w:cs="Arial"/>
          <w:b/>
          <w:color w:val="000000"/>
        </w:rPr>
        <w:t xml:space="preserve"> </w:t>
      </w:r>
      <w:r w:rsidR="00FC35B4">
        <w:rPr>
          <w:rFonts w:ascii="Arial" w:eastAsia="Arial" w:hAnsi="Arial" w:cs="Arial"/>
          <w:b/>
          <w:color w:val="000000"/>
        </w:rPr>
        <w:t>2</w:t>
      </w:r>
      <w:r>
        <w:rPr>
          <w:rFonts w:ascii="Arial" w:eastAsia="Arial" w:hAnsi="Arial" w:cs="Arial"/>
          <w:b/>
          <w:color w:val="000000"/>
        </w:rPr>
        <w:t>02</w:t>
      </w:r>
      <w:r w:rsidR="00B96991">
        <w:rPr>
          <w:rFonts w:ascii="Arial" w:eastAsia="Arial" w:hAnsi="Arial" w:cs="Arial"/>
          <w:b/>
          <w:color w:val="000000"/>
        </w:rPr>
        <w:t>2</w:t>
      </w:r>
      <w:r>
        <w:rPr>
          <w:rFonts w:ascii="Arial" w:eastAsia="Arial" w:hAnsi="Arial" w:cs="Arial"/>
          <w:color w:val="000000"/>
        </w:rPr>
        <w:t xml:space="preserve">, 7pm, </w:t>
      </w:r>
      <w:r w:rsidR="000F6BB4">
        <w:rPr>
          <w:rFonts w:ascii="Arial" w:eastAsia="Arial" w:hAnsi="Arial" w:cs="Arial"/>
          <w:color w:val="000000"/>
        </w:rPr>
        <w:t xml:space="preserve">at Formby Library, Duke Street, Formby. </w:t>
      </w:r>
    </w:p>
    <w:p w14:paraId="257C5339" w14:textId="77777777" w:rsidR="006D6E24" w:rsidRDefault="006D6E24">
      <w:pPr>
        <w:pBdr>
          <w:top w:val="nil"/>
          <w:left w:val="nil"/>
          <w:bottom w:val="nil"/>
          <w:right w:val="nil"/>
          <w:between w:val="nil"/>
        </w:pBdr>
        <w:spacing w:after="0" w:line="240" w:lineRule="auto"/>
        <w:rPr>
          <w:rFonts w:ascii="Arial" w:eastAsia="Arial" w:hAnsi="Arial" w:cs="Arial"/>
          <w:color w:val="000000"/>
        </w:rPr>
      </w:pPr>
    </w:p>
    <w:p w14:paraId="2D91701B" w14:textId="097638EF" w:rsidR="006D6E24" w:rsidRPr="006D6E24" w:rsidRDefault="006D6E24">
      <w:pPr>
        <w:pBdr>
          <w:top w:val="nil"/>
          <w:left w:val="nil"/>
          <w:bottom w:val="nil"/>
          <w:right w:val="nil"/>
          <w:between w:val="nil"/>
        </w:pBdr>
        <w:spacing w:after="0" w:line="240" w:lineRule="auto"/>
        <w:rPr>
          <w:rFonts w:ascii="Arial" w:eastAsia="Arial" w:hAnsi="Arial" w:cs="Arial"/>
          <w:b/>
          <w:color w:val="0563C1"/>
          <w:u w:val="single"/>
        </w:rPr>
      </w:pPr>
    </w:p>
    <w:sectPr w:rsidR="006D6E24" w:rsidRPr="006D6E24">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A007" w14:textId="77777777" w:rsidR="005A60D2" w:rsidRDefault="005A60D2">
      <w:pPr>
        <w:spacing w:after="0" w:line="240" w:lineRule="auto"/>
      </w:pPr>
      <w:r>
        <w:separator/>
      </w:r>
    </w:p>
  </w:endnote>
  <w:endnote w:type="continuationSeparator" w:id="0">
    <w:p w14:paraId="09E34068" w14:textId="77777777" w:rsidR="005A60D2" w:rsidRDefault="005A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3F5C5" w14:textId="77777777" w:rsidR="005A60D2" w:rsidRDefault="005A60D2">
      <w:pPr>
        <w:spacing w:after="0" w:line="240" w:lineRule="auto"/>
      </w:pPr>
      <w:r>
        <w:separator/>
      </w:r>
    </w:p>
  </w:footnote>
  <w:footnote w:type="continuationSeparator" w:id="0">
    <w:p w14:paraId="7BC74333" w14:textId="77777777" w:rsidR="005A60D2" w:rsidRDefault="005A60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AA86A" w14:textId="77777777" w:rsidR="00F032D1" w:rsidRDefault="00C853FB">
    <w:pPr>
      <w:pBdr>
        <w:top w:val="nil"/>
        <w:left w:val="nil"/>
        <w:bottom w:val="nil"/>
        <w:right w:val="nil"/>
        <w:between w:val="nil"/>
      </w:pBdr>
      <w:tabs>
        <w:tab w:val="center" w:pos="4513"/>
        <w:tab w:val="right" w:pos="9026"/>
      </w:tabs>
      <w:spacing w:after="0" w:line="240" w:lineRule="auto"/>
      <w:rPr>
        <w:color w:val="000000"/>
      </w:rPr>
    </w:pPr>
    <w:r>
      <w:rPr>
        <w:color w:val="000000"/>
      </w:rPr>
      <w:t>Draft minutes subject to confirmation.</w:t>
    </w:r>
  </w:p>
  <w:p w14:paraId="340BC300" w14:textId="77777777" w:rsidR="00F032D1" w:rsidRDefault="00F032D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D6F90"/>
    <w:multiLevelType w:val="hybridMultilevel"/>
    <w:tmpl w:val="D666A224"/>
    <w:lvl w:ilvl="0" w:tplc="3C9A40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873EE"/>
    <w:multiLevelType w:val="multilevel"/>
    <w:tmpl w:val="A0F0C0D4"/>
    <w:lvl w:ilvl="0">
      <w:start w:val="3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403406"/>
    <w:multiLevelType w:val="hybridMultilevel"/>
    <w:tmpl w:val="3402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B0322"/>
    <w:multiLevelType w:val="hybridMultilevel"/>
    <w:tmpl w:val="E00A8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EA2B2D"/>
    <w:multiLevelType w:val="hybridMultilevel"/>
    <w:tmpl w:val="4EA8DA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3E51A5"/>
    <w:multiLevelType w:val="hybridMultilevel"/>
    <w:tmpl w:val="0012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A0DE4"/>
    <w:multiLevelType w:val="hybridMultilevel"/>
    <w:tmpl w:val="159ECAB8"/>
    <w:lvl w:ilvl="0" w:tplc="632AB5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FB55BA"/>
    <w:multiLevelType w:val="hybridMultilevel"/>
    <w:tmpl w:val="FAAEA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5F7AEC"/>
    <w:multiLevelType w:val="multilevel"/>
    <w:tmpl w:val="E38C1134"/>
    <w:lvl w:ilvl="0">
      <w:start w:val="3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376079592">
    <w:abstractNumId w:val="7"/>
  </w:num>
  <w:num w:numId="2" w16cid:durableId="1975062528">
    <w:abstractNumId w:val="2"/>
  </w:num>
  <w:num w:numId="3" w16cid:durableId="588271086">
    <w:abstractNumId w:val="4"/>
  </w:num>
  <w:num w:numId="4" w16cid:durableId="1415084642">
    <w:abstractNumId w:val="5"/>
  </w:num>
  <w:num w:numId="5" w16cid:durableId="1390303215">
    <w:abstractNumId w:val="3"/>
  </w:num>
  <w:num w:numId="6" w16cid:durableId="461533803">
    <w:abstractNumId w:val="6"/>
  </w:num>
  <w:num w:numId="7" w16cid:durableId="2003503000">
    <w:abstractNumId w:val="0"/>
  </w:num>
  <w:num w:numId="8" w16cid:durableId="763185923">
    <w:abstractNumId w:val="8"/>
  </w:num>
  <w:num w:numId="9" w16cid:durableId="3866870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D1"/>
    <w:rsid w:val="00007A19"/>
    <w:rsid w:val="00015365"/>
    <w:rsid w:val="00022DCF"/>
    <w:rsid w:val="00036698"/>
    <w:rsid w:val="000371F8"/>
    <w:rsid w:val="00044987"/>
    <w:rsid w:val="00075919"/>
    <w:rsid w:val="000803B6"/>
    <w:rsid w:val="00084F3C"/>
    <w:rsid w:val="00091879"/>
    <w:rsid w:val="000A267B"/>
    <w:rsid w:val="000A4D01"/>
    <w:rsid w:val="000A5865"/>
    <w:rsid w:val="000B12F9"/>
    <w:rsid w:val="000B30B9"/>
    <w:rsid w:val="000C217F"/>
    <w:rsid w:val="000C5A78"/>
    <w:rsid w:val="000C7737"/>
    <w:rsid w:val="000D2408"/>
    <w:rsid w:val="000D456D"/>
    <w:rsid w:val="000D7B1B"/>
    <w:rsid w:val="000F02A4"/>
    <w:rsid w:val="000F53F2"/>
    <w:rsid w:val="000F6BB4"/>
    <w:rsid w:val="001027A6"/>
    <w:rsid w:val="00106A69"/>
    <w:rsid w:val="00106C85"/>
    <w:rsid w:val="00125A65"/>
    <w:rsid w:val="00132640"/>
    <w:rsid w:val="001354E7"/>
    <w:rsid w:val="00142D9F"/>
    <w:rsid w:val="0014368F"/>
    <w:rsid w:val="00152472"/>
    <w:rsid w:val="00156034"/>
    <w:rsid w:val="00174C54"/>
    <w:rsid w:val="001852BE"/>
    <w:rsid w:val="001A3311"/>
    <w:rsid w:val="001A5F8C"/>
    <w:rsid w:val="001C19E7"/>
    <w:rsid w:val="001E3086"/>
    <w:rsid w:val="001E6A74"/>
    <w:rsid w:val="001F7AD1"/>
    <w:rsid w:val="0020135F"/>
    <w:rsid w:val="0022140D"/>
    <w:rsid w:val="00225D42"/>
    <w:rsid w:val="00225F35"/>
    <w:rsid w:val="0022675C"/>
    <w:rsid w:val="002268AB"/>
    <w:rsid w:val="00236010"/>
    <w:rsid w:val="00241489"/>
    <w:rsid w:val="00243B90"/>
    <w:rsid w:val="0024540B"/>
    <w:rsid w:val="00247C8D"/>
    <w:rsid w:val="002544F7"/>
    <w:rsid w:val="00272939"/>
    <w:rsid w:val="00287DD8"/>
    <w:rsid w:val="00290DD2"/>
    <w:rsid w:val="00295A94"/>
    <w:rsid w:val="002A3186"/>
    <w:rsid w:val="002A44DF"/>
    <w:rsid w:val="002B62FF"/>
    <w:rsid w:val="002B7116"/>
    <w:rsid w:val="002C005D"/>
    <w:rsid w:val="002C06F0"/>
    <w:rsid w:val="002C1223"/>
    <w:rsid w:val="002C5852"/>
    <w:rsid w:val="002C7586"/>
    <w:rsid w:val="002C781C"/>
    <w:rsid w:val="002D4F73"/>
    <w:rsid w:val="002E0C9B"/>
    <w:rsid w:val="002E2365"/>
    <w:rsid w:val="002E6030"/>
    <w:rsid w:val="002F247A"/>
    <w:rsid w:val="00302034"/>
    <w:rsid w:val="00304B17"/>
    <w:rsid w:val="0030676B"/>
    <w:rsid w:val="00316754"/>
    <w:rsid w:val="00321F04"/>
    <w:rsid w:val="003328A4"/>
    <w:rsid w:val="003336F6"/>
    <w:rsid w:val="00334630"/>
    <w:rsid w:val="00336602"/>
    <w:rsid w:val="0034000B"/>
    <w:rsid w:val="00345E5C"/>
    <w:rsid w:val="00350875"/>
    <w:rsid w:val="003614A5"/>
    <w:rsid w:val="003744B2"/>
    <w:rsid w:val="00380AD6"/>
    <w:rsid w:val="003A086A"/>
    <w:rsid w:val="003A3938"/>
    <w:rsid w:val="003C2F3C"/>
    <w:rsid w:val="003C4BCF"/>
    <w:rsid w:val="003D0516"/>
    <w:rsid w:val="003E061B"/>
    <w:rsid w:val="003E223B"/>
    <w:rsid w:val="003E7EB0"/>
    <w:rsid w:val="003F229B"/>
    <w:rsid w:val="003F3AB7"/>
    <w:rsid w:val="004002EF"/>
    <w:rsid w:val="00401F6A"/>
    <w:rsid w:val="00404C8E"/>
    <w:rsid w:val="00405997"/>
    <w:rsid w:val="00417832"/>
    <w:rsid w:val="00417B36"/>
    <w:rsid w:val="00455823"/>
    <w:rsid w:val="004559F4"/>
    <w:rsid w:val="00457906"/>
    <w:rsid w:val="00495C82"/>
    <w:rsid w:val="004A48FD"/>
    <w:rsid w:val="004B22C0"/>
    <w:rsid w:val="004B241A"/>
    <w:rsid w:val="004B4B9D"/>
    <w:rsid w:val="004D0BC0"/>
    <w:rsid w:val="004D5D23"/>
    <w:rsid w:val="004E5AF6"/>
    <w:rsid w:val="00501CBE"/>
    <w:rsid w:val="00502A73"/>
    <w:rsid w:val="0051671D"/>
    <w:rsid w:val="0052163B"/>
    <w:rsid w:val="00524D6C"/>
    <w:rsid w:val="005357F3"/>
    <w:rsid w:val="005358FF"/>
    <w:rsid w:val="005403B8"/>
    <w:rsid w:val="00542AA3"/>
    <w:rsid w:val="00555EC9"/>
    <w:rsid w:val="00563A71"/>
    <w:rsid w:val="00564919"/>
    <w:rsid w:val="00567380"/>
    <w:rsid w:val="005759C8"/>
    <w:rsid w:val="00590A15"/>
    <w:rsid w:val="005917C0"/>
    <w:rsid w:val="005949BE"/>
    <w:rsid w:val="005A5F53"/>
    <w:rsid w:val="005A60D2"/>
    <w:rsid w:val="005B3FB2"/>
    <w:rsid w:val="005E005F"/>
    <w:rsid w:val="005E1E32"/>
    <w:rsid w:val="005E4FA2"/>
    <w:rsid w:val="005F75A8"/>
    <w:rsid w:val="006023B1"/>
    <w:rsid w:val="006115C1"/>
    <w:rsid w:val="00616525"/>
    <w:rsid w:val="0062154A"/>
    <w:rsid w:val="00626CEE"/>
    <w:rsid w:val="00631BF3"/>
    <w:rsid w:val="00633E4A"/>
    <w:rsid w:val="006432AB"/>
    <w:rsid w:val="00675757"/>
    <w:rsid w:val="00686336"/>
    <w:rsid w:val="00687D94"/>
    <w:rsid w:val="006929F5"/>
    <w:rsid w:val="006B31B2"/>
    <w:rsid w:val="006B4190"/>
    <w:rsid w:val="006B464D"/>
    <w:rsid w:val="006D6E24"/>
    <w:rsid w:val="006E45DF"/>
    <w:rsid w:val="00700E3D"/>
    <w:rsid w:val="007026AC"/>
    <w:rsid w:val="00702A19"/>
    <w:rsid w:val="00705A08"/>
    <w:rsid w:val="007071A0"/>
    <w:rsid w:val="007073D6"/>
    <w:rsid w:val="00707EF0"/>
    <w:rsid w:val="007556CA"/>
    <w:rsid w:val="00755DC9"/>
    <w:rsid w:val="007604E2"/>
    <w:rsid w:val="00765EF0"/>
    <w:rsid w:val="007701A0"/>
    <w:rsid w:val="00774136"/>
    <w:rsid w:val="00781264"/>
    <w:rsid w:val="0078436B"/>
    <w:rsid w:val="0078709C"/>
    <w:rsid w:val="00794B9D"/>
    <w:rsid w:val="00795CA6"/>
    <w:rsid w:val="007964D1"/>
    <w:rsid w:val="007B5539"/>
    <w:rsid w:val="007D1429"/>
    <w:rsid w:val="007E20E6"/>
    <w:rsid w:val="007E37AC"/>
    <w:rsid w:val="007E5B2F"/>
    <w:rsid w:val="007E684B"/>
    <w:rsid w:val="008012BB"/>
    <w:rsid w:val="00802314"/>
    <w:rsid w:val="00805112"/>
    <w:rsid w:val="00805604"/>
    <w:rsid w:val="00815C03"/>
    <w:rsid w:val="00817398"/>
    <w:rsid w:val="008238C6"/>
    <w:rsid w:val="00832CAD"/>
    <w:rsid w:val="008428B5"/>
    <w:rsid w:val="00854FE9"/>
    <w:rsid w:val="00855200"/>
    <w:rsid w:val="0086094B"/>
    <w:rsid w:val="00862A46"/>
    <w:rsid w:val="00863D59"/>
    <w:rsid w:val="00870A58"/>
    <w:rsid w:val="00871E22"/>
    <w:rsid w:val="008739FE"/>
    <w:rsid w:val="00886720"/>
    <w:rsid w:val="008953D6"/>
    <w:rsid w:val="008A2A57"/>
    <w:rsid w:val="008B2AC8"/>
    <w:rsid w:val="008B4214"/>
    <w:rsid w:val="008B4A9F"/>
    <w:rsid w:val="008B5061"/>
    <w:rsid w:val="008C3647"/>
    <w:rsid w:val="008C7B82"/>
    <w:rsid w:val="008E01DE"/>
    <w:rsid w:val="008F20CA"/>
    <w:rsid w:val="00901F9B"/>
    <w:rsid w:val="009045FA"/>
    <w:rsid w:val="00904B94"/>
    <w:rsid w:val="009139C4"/>
    <w:rsid w:val="00913F43"/>
    <w:rsid w:val="00915456"/>
    <w:rsid w:val="00923C84"/>
    <w:rsid w:val="00927A4F"/>
    <w:rsid w:val="00930457"/>
    <w:rsid w:val="00934161"/>
    <w:rsid w:val="00944712"/>
    <w:rsid w:val="00945159"/>
    <w:rsid w:val="0095784A"/>
    <w:rsid w:val="009626DD"/>
    <w:rsid w:val="0096746D"/>
    <w:rsid w:val="00971AC6"/>
    <w:rsid w:val="0097396E"/>
    <w:rsid w:val="00975B44"/>
    <w:rsid w:val="00976B2D"/>
    <w:rsid w:val="009927DD"/>
    <w:rsid w:val="009942D9"/>
    <w:rsid w:val="009A6F72"/>
    <w:rsid w:val="009C59DB"/>
    <w:rsid w:val="009C5DC8"/>
    <w:rsid w:val="009C7C66"/>
    <w:rsid w:val="009D04F9"/>
    <w:rsid w:val="009D06F1"/>
    <w:rsid w:val="009E01BA"/>
    <w:rsid w:val="009E1385"/>
    <w:rsid w:val="009E300D"/>
    <w:rsid w:val="009E7F93"/>
    <w:rsid w:val="009F3774"/>
    <w:rsid w:val="00A0007F"/>
    <w:rsid w:val="00A0440D"/>
    <w:rsid w:val="00A063D5"/>
    <w:rsid w:val="00A067B3"/>
    <w:rsid w:val="00A06D16"/>
    <w:rsid w:val="00A12BF1"/>
    <w:rsid w:val="00A15001"/>
    <w:rsid w:val="00A270D3"/>
    <w:rsid w:val="00A33CAC"/>
    <w:rsid w:val="00A33E9B"/>
    <w:rsid w:val="00A373E1"/>
    <w:rsid w:val="00A447FD"/>
    <w:rsid w:val="00A5322B"/>
    <w:rsid w:val="00A8610C"/>
    <w:rsid w:val="00A8649B"/>
    <w:rsid w:val="00AA047E"/>
    <w:rsid w:val="00AA34AB"/>
    <w:rsid w:val="00AB0175"/>
    <w:rsid w:val="00AB73A4"/>
    <w:rsid w:val="00AC22CC"/>
    <w:rsid w:val="00AC5BB9"/>
    <w:rsid w:val="00AD45C2"/>
    <w:rsid w:val="00AE1106"/>
    <w:rsid w:val="00AE14B0"/>
    <w:rsid w:val="00AE255C"/>
    <w:rsid w:val="00B328EA"/>
    <w:rsid w:val="00B4093A"/>
    <w:rsid w:val="00B527D9"/>
    <w:rsid w:val="00B558B8"/>
    <w:rsid w:val="00B571BD"/>
    <w:rsid w:val="00B61E15"/>
    <w:rsid w:val="00B64082"/>
    <w:rsid w:val="00B67337"/>
    <w:rsid w:val="00B77979"/>
    <w:rsid w:val="00B96991"/>
    <w:rsid w:val="00B97BF4"/>
    <w:rsid w:val="00BA6120"/>
    <w:rsid w:val="00BA6E74"/>
    <w:rsid w:val="00BB1A47"/>
    <w:rsid w:val="00BC03D7"/>
    <w:rsid w:val="00BC1CD9"/>
    <w:rsid w:val="00BD2C2E"/>
    <w:rsid w:val="00BD39BC"/>
    <w:rsid w:val="00BE38EC"/>
    <w:rsid w:val="00BF0D40"/>
    <w:rsid w:val="00BF153D"/>
    <w:rsid w:val="00BF4D3C"/>
    <w:rsid w:val="00BF5E73"/>
    <w:rsid w:val="00BF7599"/>
    <w:rsid w:val="00C024D6"/>
    <w:rsid w:val="00C05C4B"/>
    <w:rsid w:val="00C12DF3"/>
    <w:rsid w:val="00C14937"/>
    <w:rsid w:val="00C1579B"/>
    <w:rsid w:val="00C21158"/>
    <w:rsid w:val="00C30A61"/>
    <w:rsid w:val="00C34EBC"/>
    <w:rsid w:val="00C456CA"/>
    <w:rsid w:val="00C4704E"/>
    <w:rsid w:val="00C63B20"/>
    <w:rsid w:val="00C67224"/>
    <w:rsid w:val="00C67F7B"/>
    <w:rsid w:val="00C72684"/>
    <w:rsid w:val="00C853FB"/>
    <w:rsid w:val="00C8577A"/>
    <w:rsid w:val="00C904FF"/>
    <w:rsid w:val="00CA4C47"/>
    <w:rsid w:val="00CC5981"/>
    <w:rsid w:val="00CD2B1F"/>
    <w:rsid w:val="00CD43DC"/>
    <w:rsid w:val="00CD6DFA"/>
    <w:rsid w:val="00CE63BC"/>
    <w:rsid w:val="00D112F9"/>
    <w:rsid w:val="00D11444"/>
    <w:rsid w:val="00D14B48"/>
    <w:rsid w:val="00D2219B"/>
    <w:rsid w:val="00D26DB8"/>
    <w:rsid w:val="00D41BE1"/>
    <w:rsid w:val="00D447CA"/>
    <w:rsid w:val="00D458F0"/>
    <w:rsid w:val="00D5395A"/>
    <w:rsid w:val="00D606F3"/>
    <w:rsid w:val="00D665AD"/>
    <w:rsid w:val="00D92561"/>
    <w:rsid w:val="00DA052A"/>
    <w:rsid w:val="00DA5785"/>
    <w:rsid w:val="00DA6A6A"/>
    <w:rsid w:val="00DB26E6"/>
    <w:rsid w:val="00DB6BA5"/>
    <w:rsid w:val="00DD09E0"/>
    <w:rsid w:val="00DD6AC5"/>
    <w:rsid w:val="00DE4770"/>
    <w:rsid w:val="00DF1380"/>
    <w:rsid w:val="00DF2F45"/>
    <w:rsid w:val="00DF370A"/>
    <w:rsid w:val="00E04F15"/>
    <w:rsid w:val="00E10F80"/>
    <w:rsid w:val="00E15EFD"/>
    <w:rsid w:val="00E25FF6"/>
    <w:rsid w:val="00E342E8"/>
    <w:rsid w:val="00E523F1"/>
    <w:rsid w:val="00E56CA9"/>
    <w:rsid w:val="00E6266F"/>
    <w:rsid w:val="00E729E8"/>
    <w:rsid w:val="00E76BFC"/>
    <w:rsid w:val="00EA2CD4"/>
    <w:rsid w:val="00ED17E2"/>
    <w:rsid w:val="00ED3956"/>
    <w:rsid w:val="00EE5593"/>
    <w:rsid w:val="00EF292A"/>
    <w:rsid w:val="00EF3E43"/>
    <w:rsid w:val="00EF7101"/>
    <w:rsid w:val="00F032D1"/>
    <w:rsid w:val="00F140FA"/>
    <w:rsid w:val="00F15D69"/>
    <w:rsid w:val="00F25008"/>
    <w:rsid w:val="00F32098"/>
    <w:rsid w:val="00F37753"/>
    <w:rsid w:val="00F47C5C"/>
    <w:rsid w:val="00F56D25"/>
    <w:rsid w:val="00F70E15"/>
    <w:rsid w:val="00F71A60"/>
    <w:rsid w:val="00F7257A"/>
    <w:rsid w:val="00F86BD3"/>
    <w:rsid w:val="00F8713C"/>
    <w:rsid w:val="00FA3660"/>
    <w:rsid w:val="00FA553C"/>
    <w:rsid w:val="00FA5F9D"/>
    <w:rsid w:val="00FC2510"/>
    <w:rsid w:val="00FC35B4"/>
    <w:rsid w:val="00FE28AD"/>
    <w:rsid w:val="00FF022D"/>
    <w:rsid w:val="00FF0424"/>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45B7"/>
  <w15:docId w15:val="{05C4A1F8-14F7-43BF-B329-07931CD1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40" w:after="0"/>
      <w:outlineLvl w:val="1"/>
    </w:pPr>
    <w:rPr>
      <w:rFonts w:ascii="Arial" w:eastAsia="Arial" w:hAnsi="Arial" w:cs="Arial"/>
      <w:sz w:val="28"/>
      <w:szCs w:val="28"/>
    </w:rPr>
  </w:style>
  <w:style w:type="paragraph" w:styleId="Heading3">
    <w:name w:val="heading 3"/>
    <w:basedOn w:val="Normal"/>
    <w:next w:val="Normal"/>
    <w:uiPriority w:val="9"/>
    <w:unhideWhenUsed/>
    <w:qFormat/>
    <w:pPr>
      <w:keepNext/>
      <w:keepLines/>
      <w:spacing w:before="40" w:after="0"/>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Spacing">
    <w:name w:val="No Spacing"/>
    <w:uiPriority w:val="1"/>
    <w:qFormat/>
    <w:rsid w:val="00631BF3"/>
    <w:pPr>
      <w:spacing w:after="0" w:line="240" w:lineRule="auto"/>
    </w:pPr>
  </w:style>
  <w:style w:type="paragraph" w:styleId="ListParagraph">
    <w:name w:val="List Paragraph"/>
    <w:basedOn w:val="Normal"/>
    <w:uiPriority w:val="34"/>
    <w:qFormat/>
    <w:rsid w:val="00DA5785"/>
    <w:pPr>
      <w:ind w:left="720"/>
      <w:contextualSpacing/>
    </w:pPr>
  </w:style>
  <w:style w:type="character" w:styleId="Hyperlink">
    <w:name w:val="Hyperlink"/>
    <w:basedOn w:val="DefaultParagraphFont"/>
    <w:uiPriority w:val="99"/>
    <w:unhideWhenUsed/>
    <w:rsid w:val="0078436B"/>
    <w:rPr>
      <w:color w:val="0000FF" w:themeColor="hyperlink"/>
      <w:u w:val="single"/>
    </w:rPr>
  </w:style>
  <w:style w:type="character" w:customStyle="1" w:styleId="UnresolvedMention1">
    <w:name w:val="Unresolved Mention1"/>
    <w:basedOn w:val="DefaultParagraphFont"/>
    <w:uiPriority w:val="99"/>
    <w:semiHidden/>
    <w:unhideWhenUsed/>
    <w:rsid w:val="0078436B"/>
    <w:rPr>
      <w:color w:val="605E5C"/>
      <w:shd w:val="clear" w:color="auto" w:fill="E1DFDD"/>
    </w:rPr>
  </w:style>
  <w:style w:type="paragraph" w:styleId="NormalWeb">
    <w:name w:val="Normal (Web)"/>
    <w:basedOn w:val="Normal"/>
    <w:uiPriority w:val="99"/>
    <w:unhideWhenUsed/>
    <w:rsid w:val="009942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42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0135">
      <w:bodyDiv w:val="1"/>
      <w:marLeft w:val="0"/>
      <w:marRight w:val="0"/>
      <w:marTop w:val="0"/>
      <w:marBottom w:val="0"/>
      <w:divBdr>
        <w:top w:val="none" w:sz="0" w:space="0" w:color="auto"/>
        <w:left w:val="none" w:sz="0" w:space="0" w:color="auto"/>
        <w:bottom w:val="none" w:sz="0" w:space="0" w:color="auto"/>
        <w:right w:val="none" w:sz="0" w:space="0" w:color="auto"/>
      </w:divBdr>
    </w:div>
    <w:div w:id="27607514">
      <w:bodyDiv w:val="1"/>
      <w:marLeft w:val="0"/>
      <w:marRight w:val="0"/>
      <w:marTop w:val="0"/>
      <w:marBottom w:val="0"/>
      <w:divBdr>
        <w:top w:val="none" w:sz="0" w:space="0" w:color="auto"/>
        <w:left w:val="none" w:sz="0" w:space="0" w:color="auto"/>
        <w:bottom w:val="none" w:sz="0" w:space="0" w:color="auto"/>
        <w:right w:val="none" w:sz="0" w:space="0" w:color="auto"/>
      </w:divBdr>
    </w:div>
    <w:div w:id="46420465">
      <w:bodyDiv w:val="1"/>
      <w:marLeft w:val="0"/>
      <w:marRight w:val="0"/>
      <w:marTop w:val="0"/>
      <w:marBottom w:val="0"/>
      <w:divBdr>
        <w:top w:val="none" w:sz="0" w:space="0" w:color="auto"/>
        <w:left w:val="none" w:sz="0" w:space="0" w:color="auto"/>
        <w:bottom w:val="none" w:sz="0" w:space="0" w:color="auto"/>
        <w:right w:val="none" w:sz="0" w:space="0" w:color="auto"/>
      </w:divBdr>
    </w:div>
    <w:div w:id="82529454">
      <w:bodyDiv w:val="1"/>
      <w:marLeft w:val="0"/>
      <w:marRight w:val="0"/>
      <w:marTop w:val="0"/>
      <w:marBottom w:val="0"/>
      <w:divBdr>
        <w:top w:val="none" w:sz="0" w:space="0" w:color="auto"/>
        <w:left w:val="none" w:sz="0" w:space="0" w:color="auto"/>
        <w:bottom w:val="none" w:sz="0" w:space="0" w:color="auto"/>
        <w:right w:val="none" w:sz="0" w:space="0" w:color="auto"/>
      </w:divBdr>
    </w:div>
    <w:div w:id="172915165">
      <w:bodyDiv w:val="1"/>
      <w:marLeft w:val="0"/>
      <w:marRight w:val="0"/>
      <w:marTop w:val="0"/>
      <w:marBottom w:val="0"/>
      <w:divBdr>
        <w:top w:val="none" w:sz="0" w:space="0" w:color="auto"/>
        <w:left w:val="none" w:sz="0" w:space="0" w:color="auto"/>
        <w:bottom w:val="none" w:sz="0" w:space="0" w:color="auto"/>
        <w:right w:val="none" w:sz="0" w:space="0" w:color="auto"/>
      </w:divBdr>
    </w:div>
    <w:div w:id="219026146">
      <w:bodyDiv w:val="1"/>
      <w:marLeft w:val="0"/>
      <w:marRight w:val="0"/>
      <w:marTop w:val="0"/>
      <w:marBottom w:val="0"/>
      <w:divBdr>
        <w:top w:val="none" w:sz="0" w:space="0" w:color="auto"/>
        <w:left w:val="none" w:sz="0" w:space="0" w:color="auto"/>
        <w:bottom w:val="none" w:sz="0" w:space="0" w:color="auto"/>
        <w:right w:val="none" w:sz="0" w:space="0" w:color="auto"/>
      </w:divBdr>
    </w:div>
    <w:div w:id="260530239">
      <w:bodyDiv w:val="1"/>
      <w:marLeft w:val="0"/>
      <w:marRight w:val="0"/>
      <w:marTop w:val="0"/>
      <w:marBottom w:val="0"/>
      <w:divBdr>
        <w:top w:val="none" w:sz="0" w:space="0" w:color="auto"/>
        <w:left w:val="none" w:sz="0" w:space="0" w:color="auto"/>
        <w:bottom w:val="none" w:sz="0" w:space="0" w:color="auto"/>
        <w:right w:val="none" w:sz="0" w:space="0" w:color="auto"/>
      </w:divBdr>
    </w:div>
    <w:div w:id="373891135">
      <w:bodyDiv w:val="1"/>
      <w:marLeft w:val="0"/>
      <w:marRight w:val="0"/>
      <w:marTop w:val="0"/>
      <w:marBottom w:val="0"/>
      <w:divBdr>
        <w:top w:val="none" w:sz="0" w:space="0" w:color="auto"/>
        <w:left w:val="none" w:sz="0" w:space="0" w:color="auto"/>
        <w:bottom w:val="none" w:sz="0" w:space="0" w:color="auto"/>
        <w:right w:val="none" w:sz="0" w:space="0" w:color="auto"/>
      </w:divBdr>
    </w:div>
    <w:div w:id="540751927">
      <w:bodyDiv w:val="1"/>
      <w:marLeft w:val="0"/>
      <w:marRight w:val="0"/>
      <w:marTop w:val="0"/>
      <w:marBottom w:val="0"/>
      <w:divBdr>
        <w:top w:val="none" w:sz="0" w:space="0" w:color="auto"/>
        <w:left w:val="none" w:sz="0" w:space="0" w:color="auto"/>
        <w:bottom w:val="none" w:sz="0" w:space="0" w:color="auto"/>
        <w:right w:val="none" w:sz="0" w:space="0" w:color="auto"/>
      </w:divBdr>
    </w:div>
    <w:div w:id="543248921">
      <w:bodyDiv w:val="1"/>
      <w:marLeft w:val="0"/>
      <w:marRight w:val="0"/>
      <w:marTop w:val="0"/>
      <w:marBottom w:val="0"/>
      <w:divBdr>
        <w:top w:val="none" w:sz="0" w:space="0" w:color="auto"/>
        <w:left w:val="none" w:sz="0" w:space="0" w:color="auto"/>
        <w:bottom w:val="none" w:sz="0" w:space="0" w:color="auto"/>
        <w:right w:val="none" w:sz="0" w:space="0" w:color="auto"/>
      </w:divBdr>
    </w:div>
    <w:div w:id="577518793">
      <w:bodyDiv w:val="1"/>
      <w:marLeft w:val="0"/>
      <w:marRight w:val="0"/>
      <w:marTop w:val="0"/>
      <w:marBottom w:val="0"/>
      <w:divBdr>
        <w:top w:val="none" w:sz="0" w:space="0" w:color="auto"/>
        <w:left w:val="none" w:sz="0" w:space="0" w:color="auto"/>
        <w:bottom w:val="none" w:sz="0" w:space="0" w:color="auto"/>
        <w:right w:val="none" w:sz="0" w:space="0" w:color="auto"/>
      </w:divBdr>
    </w:div>
    <w:div w:id="621306763">
      <w:bodyDiv w:val="1"/>
      <w:marLeft w:val="0"/>
      <w:marRight w:val="0"/>
      <w:marTop w:val="0"/>
      <w:marBottom w:val="0"/>
      <w:divBdr>
        <w:top w:val="none" w:sz="0" w:space="0" w:color="auto"/>
        <w:left w:val="none" w:sz="0" w:space="0" w:color="auto"/>
        <w:bottom w:val="none" w:sz="0" w:space="0" w:color="auto"/>
        <w:right w:val="none" w:sz="0" w:space="0" w:color="auto"/>
      </w:divBdr>
    </w:div>
    <w:div w:id="884221153">
      <w:bodyDiv w:val="1"/>
      <w:marLeft w:val="0"/>
      <w:marRight w:val="0"/>
      <w:marTop w:val="0"/>
      <w:marBottom w:val="0"/>
      <w:divBdr>
        <w:top w:val="none" w:sz="0" w:space="0" w:color="auto"/>
        <w:left w:val="none" w:sz="0" w:space="0" w:color="auto"/>
        <w:bottom w:val="none" w:sz="0" w:space="0" w:color="auto"/>
        <w:right w:val="none" w:sz="0" w:space="0" w:color="auto"/>
      </w:divBdr>
    </w:div>
    <w:div w:id="1021204297">
      <w:bodyDiv w:val="1"/>
      <w:marLeft w:val="0"/>
      <w:marRight w:val="0"/>
      <w:marTop w:val="0"/>
      <w:marBottom w:val="0"/>
      <w:divBdr>
        <w:top w:val="none" w:sz="0" w:space="0" w:color="auto"/>
        <w:left w:val="none" w:sz="0" w:space="0" w:color="auto"/>
        <w:bottom w:val="none" w:sz="0" w:space="0" w:color="auto"/>
        <w:right w:val="none" w:sz="0" w:space="0" w:color="auto"/>
      </w:divBdr>
    </w:div>
    <w:div w:id="1186598214">
      <w:bodyDiv w:val="1"/>
      <w:marLeft w:val="0"/>
      <w:marRight w:val="0"/>
      <w:marTop w:val="0"/>
      <w:marBottom w:val="0"/>
      <w:divBdr>
        <w:top w:val="none" w:sz="0" w:space="0" w:color="auto"/>
        <w:left w:val="none" w:sz="0" w:space="0" w:color="auto"/>
        <w:bottom w:val="none" w:sz="0" w:space="0" w:color="auto"/>
        <w:right w:val="none" w:sz="0" w:space="0" w:color="auto"/>
      </w:divBdr>
    </w:div>
    <w:div w:id="1208836116">
      <w:bodyDiv w:val="1"/>
      <w:marLeft w:val="0"/>
      <w:marRight w:val="0"/>
      <w:marTop w:val="0"/>
      <w:marBottom w:val="0"/>
      <w:divBdr>
        <w:top w:val="none" w:sz="0" w:space="0" w:color="auto"/>
        <w:left w:val="none" w:sz="0" w:space="0" w:color="auto"/>
        <w:bottom w:val="none" w:sz="0" w:space="0" w:color="auto"/>
        <w:right w:val="none" w:sz="0" w:space="0" w:color="auto"/>
      </w:divBdr>
    </w:div>
    <w:div w:id="1220945480">
      <w:bodyDiv w:val="1"/>
      <w:marLeft w:val="0"/>
      <w:marRight w:val="0"/>
      <w:marTop w:val="0"/>
      <w:marBottom w:val="0"/>
      <w:divBdr>
        <w:top w:val="none" w:sz="0" w:space="0" w:color="auto"/>
        <w:left w:val="none" w:sz="0" w:space="0" w:color="auto"/>
        <w:bottom w:val="none" w:sz="0" w:space="0" w:color="auto"/>
        <w:right w:val="none" w:sz="0" w:space="0" w:color="auto"/>
      </w:divBdr>
    </w:div>
    <w:div w:id="1272008339">
      <w:bodyDiv w:val="1"/>
      <w:marLeft w:val="0"/>
      <w:marRight w:val="0"/>
      <w:marTop w:val="0"/>
      <w:marBottom w:val="0"/>
      <w:divBdr>
        <w:top w:val="none" w:sz="0" w:space="0" w:color="auto"/>
        <w:left w:val="none" w:sz="0" w:space="0" w:color="auto"/>
        <w:bottom w:val="none" w:sz="0" w:space="0" w:color="auto"/>
        <w:right w:val="none" w:sz="0" w:space="0" w:color="auto"/>
      </w:divBdr>
    </w:div>
    <w:div w:id="1299217088">
      <w:bodyDiv w:val="1"/>
      <w:marLeft w:val="0"/>
      <w:marRight w:val="0"/>
      <w:marTop w:val="0"/>
      <w:marBottom w:val="0"/>
      <w:divBdr>
        <w:top w:val="none" w:sz="0" w:space="0" w:color="auto"/>
        <w:left w:val="none" w:sz="0" w:space="0" w:color="auto"/>
        <w:bottom w:val="none" w:sz="0" w:space="0" w:color="auto"/>
        <w:right w:val="none" w:sz="0" w:space="0" w:color="auto"/>
      </w:divBdr>
    </w:div>
    <w:div w:id="1303652446">
      <w:bodyDiv w:val="1"/>
      <w:marLeft w:val="0"/>
      <w:marRight w:val="0"/>
      <w:marTop w:val="0"/>
      <w:marBottom w:val="0"/>
      <w:divBdr>
        <w:top w:val="none" w:sz="0" w:space="0" w:color="auto"/>
        <w:left w:val="none" w:sz="0" w:space="0" w:color="auto"/>
        <w:bottom w:val="none" w:sz="0" w:space="0" w:color="auto"/>
        <w:right w:val="none" w:sz="0" w:space="0" w:color="auto"/>
      </w:divBdr>
    </w:div>
    <w:div w:id="1444153634">
      <w:bodyDiv w:val="1"/>
      <w:marLeft w:val="0"/>
      <w:marRight w:val="0"/>
      <w:marTop w:val="0"/>
      <w:marBottom w:val="0"/>
      <w:divBdr>
        <w:top w:val="none" w:sz="0" w:space="0" w:color="auto"/>
        <w:left w:val="none" w:sz="0" w:space="0" w:color="auto"/>
        <w:bottom w:val="none" w:sz="0" w:space="0" w:color="auto"/>
        <w:right w:val="none" w:sz="0" w:space="0" w:color="auto"/>
      </w:divBdr>
    </w:div>
    <w:div w:id="1585921734">
      <w:bodyDiv w:val="1"/>
      <w:marLeft w:val="0"/>
      <w:marRight w:val="0"/>
      <w:marTop w:val="0"/>
      <w:marBottom w:val="0"/>
      <w:divBdr>
        <w:top w:val="none" w:sz="0" w:space="0" w:color="auto"/>
        <w:left w:val="none" w:sz="0" w:space="0" w:color="auto"/>
        <w:bottom w:val="none" w:sz="0" w:space="0" w:color="auto"/>
        <w:right w:val="none" w:sz="0" w:space="0" w:color="auto"/>
      </w:divBdr>
    </w:div>
    <w:div w:id="1784376370">
      <w:bodyDiv w:val="1"/>
      <w:marLeft w:val="0"/>
      <w:marRight w:val="0"/>
      <w:marTop w:val="0"/>
      <w:marBottom w:val="0"/>
      <w:divBdr>
        <w:top w:val="none" w:sz="0" w:space="0" w:color="auto"/>
        <w:left w:val="none" w:sz="0" w:space="0" w:color="auto"/>
        <w:bottom w:val="none" w:sz="0" w:space="0" w:color="auto"/>
        <w:right w:val="none" w:sz="0" w:space="0" w:color="auto"/>
      </w:divBdr>
    </w:div>
    <w:div w:id="1871454989">
      <w:bodyDiv w:val="1"/>
      <w:marLeft w:val="0"/>
      <w:marRight w:val="0"/>
      <w:marTop w:val="0"/>
      <w:marBottom w:val="0"/>
      <w:divBdr>
        <w:top w:val="none" w:sz="0" w:space="0" w:color="auto"/>
        <w:left w:val="none" w:sz="0" w:space="0" w:color="auto"/>
        <w:bottom w:val="none" w:sz="0" w:space="0" w:color="auto"/>
        <w:right w:val="none" w:sz="0" w:space="0" w:color="auto"/>
      </w:divBdr>
    </w:div>
    <w:div w:id="202050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Jillian Hendry</cp:lastModifiedBy>
  <cp:revision>5</cp:revision>
  <cp:lastPrinted>2022-06-20T10:09:00Z</cp:lastPrinted>
  <dcterms:created xsi:type="dcterms:W3CDTF">2022-07-18T14:49:00Z</dcterms:created>
  <dcterms:modified xsi:type="dcterms:W3CDTF">2022-07-26T10:09:00Z</dcterms:modified>
</cp:coreProperties>
</file>