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3EB82559" w:rsidR="00F032D1" w:rsidRDefault="00C853FB">
      <w:pPr>
        <w:pStyle w:val="Heading1"/>
        <w:spacing w:before="0" w:line="240" w:lineRule="auto"/>
        <w:jc w:val="center"/>
        <w:rPr>
          <w:b w:val="0"/>
          <w:sz w:val="28"/>
          <w:szCs w:val="28"/>
        </w:rPr>
      </w:pPr>
      <w:r>
        <w:rPr>
          <w:sz w:val="28"/>
          <w:szCs w:val="28"/>
        </w:rPr>
        <w:t>MINUTES OF MEETING</w:t>
      </w:r>
    </w:p>
    <w:p w14:paraId="19618881" w14:textId="04B2DCE7" w:rsidR="00F032D1" w:rsidRPr="00E342E8" w:rsidRDefault="003F6137" w:rsidP="00E342E8">
      <w:pPr>
        <w:spacing w:after="0"/>
        <w:jc w:val="center"/>
        <w:rPr>
          <w:rFonts w:ascii="Arial" w:eastAsia="Arial" w:hAnsi="Arial" w:cs="Arial"/>
          <w:b/>
          <w:sz w:val="28"/>
          <w:szCs w:val="28"/>
        </w:rPr>
      </w:pPr>
      <w:r>
        <w:rPr>
          <w:rFonts w:ascii="Arial" w:eastAsia="Arial" w:hAnsi="Arial" w:cs="Arial"/>
          <w:b/>
          <w:sz w:val="28"/>
          <w:szCs w:val="28"/>
        </w:rPr>
        <w:t>16 October</w:t>
      </w:r>
      <w:r w:rsidR="000B7BB0">
        <w:rPr>
          <w:rFonts w:ascii="Arial" w:eastAsia="Arial" w:hAnsi="Arial" w:cs="Arial"/>
          <w:b/>
          <w:sz w:val="28"/>
          <w:szCs w:val="28"/>
        </w:rPr>
        <w:t xml:space="preserve"> </w:t>
      </w:r>
      <w:r w:rsidR="00106E8B">
        <w:rPr>
          <w:rFonts w:ascii="Arial" w:eastAsia="Arial" w:hAnsi="Arial" w:cs="Arial"/>
          <w:b/>
          <w:sz w:val="28"/>
          <w:szCs w:val="28"/>
        </w:rPr>
        <w:t>2023</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16E10FC7"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5C1FBDD4" w14:textId="0C9FB9B4" w:rsidR="008D7BBF" w:rsidRPr="00924FD6" w:rsidRDefault="008D7BBF" w:rsidP="006765CA">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Derek Baxter</w:t>
      </w:r>
    </w:p>
    <w:p w14:paraId="0F130B23" w14:textId="77777777"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383ED5DD" w14:textId="77777777" w:rsidR="008D7BBF" w:rsidRPr="00924FD6" w:rsidRDefault="008D7BBF" w:rsidP="00D83CCA">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Dawn Brodie</w:t>
      </w:r>
    </w:p>
    <w:p w14:paraId="0513D406" w14:textId="5B9D3237" w:rsidR="00B550A8" w:rsidRPr="00924FD6" w:rsidRDefault="00B550A8" w:rsidP="00D83CCA">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Jill Butler</w:t>
      </w:r>
    </w:p>
    <w:p w14:paraId="5ED218BC" w14:textId="7E15C7FE"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6DFBCDE7" w14:textId="31BA87B1" w:rsidR="000E6952" w:rsidRPr="00924FD6" w:rsidRDefault="000E6952" w:rsidP="00B550A8">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Carol Richards</w:t>
      </w:r>
    </w:p>
    <w:p w14:paraId="5397B04E" w14:textId="453D7F32" w:rsidR="000E6952" w:rsidRPr="00924FD6" w:rsidRDefault="005403B8" w:rsidP="00B550A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8D7BBF" w:rsidRPr="00924FD6">
        <w:rPr>
          <w:rFonts w:ascii="Arial" w:eastAsia="Arial" w:hAnsi="Arial" w:cs="Arial"/>
          <w:color w:val="000000"/>
        </w:rPr>
        <w:t>Mike Weild</w:t>
      </w:r>
    </w:p>
    <w:p w14:paraId="7F45E853" w14:textId="0C528CE1" w:rsidR="00F032D1" w:rsidRDefault="00F032D1">
      <w:pPr>
        <w:pBdr>
          <w:top w:val="nil"/>
          <w:left w:val="nil"/>
          <w:bottom w:val="nil"/>
          <w:right w:val="nil"/>
          <w:between w:val="nil"/>
        </w:pBdr>
        <w:spacing w:after="0" w:line="240" w:lineRule="auto"/>
        <w:rPr>
          <w:rFonts w:ascii="Arial" w:eastAsia="Arial" w:hAnsi="Arial" w:cs="Arial"/>
          <w:color w:val="000000"/>
        </w:rPr>
      </w:pP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7ACE6ACB" w14:textId="0B5F6218"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5BE3DF1C" w14:textId="4BC3B9F8" w:rsidR="00F032D1" w:rsidRPr="00924FD6" w:rsidRDefault="003F613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w:t>
      </w:r>
      <w:r w:rsidR="00976B2D" w:rsidRPr="00924FD6">
        <w:rPr>
          <w:rFonts w:ascii="Arial" w:eastAsia="Arial" w:hAnsi="Arial" w:cs="Arial"/>
          <w:color w:val="000000"/>
        </w:rPr>
        <w:t xml:space="preserve"> </w:t>
      </w:r>
      <w:r w:rsidR="00FF022D" w:rsidRPr="00924FD6">
        <w:rPr>
          <w:rFonts w:ascii="Arial" w:eastAsia="Arial" w:hAnsi="Arial" w:cs="Arial"/>
          <w:color w:val="000000"/>
        </w:rPr>
        <w:t>M</w:t>
      </w:r>
      <w:r w:rsidR="00C853FB" w:rsidRPr="00924FD6">
        <w:rPr>
          <w:rFonts w:ascii="Arial" w:eastAsia="Arial" w:hAnsi="Arial" w:cs="Arial"/>
          <w:color w:val="000000"/>
        </w:rPr>
        <w:t xml:space="preserve">ember of </w:t>
      </w:r>
      <w:r>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17386AF2" w:rsidR="001E661B" w:rsidRDefault="003F6137" w:rsidP="001E661B">
      <w:pPr>
        <w:pStyle w:val="Heading2"/>
      </w:pPr>
      <w:r>
        <w:rPr>
          <w:b/>
          <w:sz w:val="22"/>
          <w:szCs w:val="22"/>
        </w:rPr>
        <w:t>49</w:t>
      </w:r>
      <w:r w:rsidR="00B53CEC" w:rsidRPr="00924FD6">
        <w:rPr>
          <w:b/>
          <w:sz w:val="22"/>
          <w:szCs w:val="22"/>
        </w:rPr>
        <w:t xml:space="preserve">.0 </w:t>
      </w:r>
      <w:r w:rsidR="001E661B">
        <w:rPr>
          <w:b/>
          <w:sz w:val="22"/>
          <w:szCs w:val="22"/>
        </w:rPr>
        <w:t xml:space="preserve">Apologies for Absence </w:t>
      </w:r>
    </w:p>
    <w:p w14:paraId="5B4ADA4A" w14:textId="20CB28A2" w:rsidR="00AA34AB" w:rsidRPr="00924FD6" w:rsidRDefault="000B7BB0">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Cllrs </w:t>
      </w:r>
      <w:r w:rsidR="00FE0AA7">
        <w:rPr>
          <w:rFonts w:ascii="Arial" w:eastAsia="Arial" w:hAnsi="Arial" w:cs="Arial"/>
          <w:color w:val="000000"/>
        </w:rPr>
        <w:t>L Brodie,</w:t>
      </w:r>
      <w:r w:rsidR="003F6137">
        <w:rPr>
          <w:rFonts w:ascii="Arial" w:eastAsia="Arial" w:hAnsi="Arial" w:cs="Arial"/>
          <w:color w:val="000000"/>
        </w:rPr>
        <w:t xml:space="preserve"> Cavanagh,</w:t>
      </w:r>
      <w:r w:rsidR="00FE0AA7">
        <w:rPr>
          <w:rFonts w:ascii="Arial" w:eastAsia="Arial" w:hAnsi="Arial" w:cs="Arial"/>
          <w:color w:val="000000"/>
        </w:rPr>
        <w:t xml:space="preserve"> Duerdon, </w:t>
      </w:r>
      <w:r w:rsidR="000F27DF">
        <w:rPr>
          <w:rFonts w:ascii="Arial" w:eastAsia="Arial" w:hAnsi="Arial" w:cs="Arial"/>
          <w:color w:val="000000"/>
        </w:rPr>
        <w:t>Haygarth</w:t>
      </w:r>
      <w:r w:rsidR="003F6137">
        <w:rPr>
          <w:rFonts w:ascii="Arial" w:eastAsia="Arial" w:hAnsi="Arial" w:cs="Arial"/>
          <w:color w:val="000000"/>
        </w:rPr>
        <w:t>, Mercer</w:t>
      </w:r>
      <w:r w:rsidR="000F27DF">
        <w:rPr>
          <w:rFonts w:ascii="Arial" w:eastAsia="Arial" w:hAnsi="Arial" w:cs="Arial"/>
          <w:color w:val="000000"/>
        </w:rPr>
        <w:t xml:space="preserve"> and </w:t>
      </w:r>
      <w:r w:rsidR="003F6137">
        <w:rPr>
          <w:rFonts w:ascii="Arial" w:eastAsia="Arial" w:hAnsi="Arial" w:cs="Arial"/>
          <w:color w:val="000000"/>
        </w:rPr>
        <w:t>Prescott</w:t>
      </w:r>
      <w:r>
        <w:rPr>
          <w:rFonts w:ascii="Arial" w:eastAsia="Arial" w:hAnsi="Arial" w:cs="Arial"/>
          <w:color w:val="000000"/>
        </w:rPr>
        <w:t>.</w:t>
      </w:r>
      <w:bookmarkEnd w:id="0"/>
    </w:p>
    <w:p w14:paraId="33FBDFE1" w14:textId="77777777" w:rsidR="00F96E86" w:rsidRPr="00924FD6" w:rsidRDefault="00F96E86">
      <w:pPr>
        <w:pBdr>
          <w:top w:val="nil"/>
          <w:left w:val="nil"/>
          <w:bottom w:val="nil"/>
          <w:right w:val="nil"/>
          <w:between w:val="nil"/>
        </w:pBdr>
        <w:spacing w:after="0" w:line="240" w:lineRule="auto"/>
        <w:rPr>
          <w:rFonts w:ascii="Arial" w:eastAsia="Arial" w:hAnsi="Arial" w:cs="Arial"/>
          <w:color w:val="000000"/>
        </w:rPr>
      </w:pPr>
    </w:p>
    <w:p w14:paraId="47D0CADD" w14:textId="56787AC8" w:rsidR="00F032D1" w:rsidRPr="00924FD6" w:rsidRDefault="003F6137">
      <w:pPr>
        <w:pStyle w:val="Heading2"/>
        <w:rPr>
          <w:b/>
          <w:sz w:val="22"/>
          <w:szCs w:val="22"/>
        </w:rPr>
      </w:pPr>
      <w:r>
        <w:rPr>
          <w:b/>
          <w:sz w:val="22"/>
          <w:szCs w:val="22"/>
        </w:rPr>
        <w:t>50</w:t>
      </w:r>
      <w:r w:rsidR="00C853FB" w:rsidRPr="00924FD6">
        <w:rPr>
          <w:b/>
          <w:sz w:val="22"/>
          <w:szCs w:val="22"/>
        </w:rPr>
        <w:t>.0 Members Declaration of Interest</w:t>
      </w:r>
    </w:p>
    <w:p w14:paraId="349DCCEF" w14:textId="02421E14" w:rsidR="008953D6" w:rsidRDefault="003F613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50</w:t>
      </w:r>
      <w:r w:rsidR="00B53CEC" w:rsidRPr="00924FD6">
        <w:rPr>
          <w:rFonts w:ascii="Arial" w:eastAsia="Arial" w:hAnsi="Arial" w:cs="Arial"/>
          <w:color w:val="000000"/>
        </w:rPr>
        <w:t>.1</w:t>
      </w:r>
      <w:r w:rsidR="00C85560" w:rsidRPr="00924FD6">
        <w:rPr>
          <w:rFonts w:ascii="Arial" w:eastAsia="Arial" w:hAnsi="Arial" w:cs="Arial"/>
          <w:color w:val="000000"/>
        </w:rPr>
        <w:t xml:space="preserve"> </w:t>
      </w:r>
      <w:r w:rsidR="00FE0AA7">
        <w:rPr>
          <w:rFonts w:ascii="Arial" w:eastAsia="Arial" w:hAnsi="Arial" w:cs="Arial"/>
          <w:color w:val="000000"/>
        </w:rPr>
        <w:t>There were no declarations of interest declared</w:t>
      </w:r>
      <w:r w:rsidR="00512E6F" w:rsidRPr="00924FD6">
        <w:rPr>
          <w:rFonts w:ascii="Arial" w:eastAsia="Arial" w:hAnsi="Arial" w:cs="Arial"/>
          <w:color w:val="000000"/>
        </w:rPr>
        <w:t>.</w:t>
      </w:r>
      <w:r w:rsidR="00AF540E" w:rsidRPr="00924FD6">
        <w:rPr>
          <w:rFonts w:ascii="Arial" w:eastAsia="Arial" w:hAnsi="Arial" w:cs="Arial"/>
          <w:color w:val="000000"/>
        </w:rPr>
        <w:t xml:space="preserve"> </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7B635E00" w:rsidR="00F032D1" w:rsidRPr="00924FD6" w:rsidRDefault="003F6137">
      <w:pPr>
        <w:pStyle w:val="Heading2"/>
        <w:rPr>
          <w:b/>
          <w:sz w:val="22"/>
          <w:szCs w:val="22"/>
        </w:rPr>
      </w:pPr>
      <w:r>
        <w:rPr>
          <w:b/>
          <w:sz w:val="22"/>
          <w:szCs w:val="22"/>
        </w:rPr>
        <w:t>51</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190C9326" w14:textId="7A7221AB" w:rsidR="00FE0AA7" w:rsidRPr="00FE0AA7" w:rsidRDefault="00C61078" w:rsidP="00FF022D">
      <w:pPr>
        <w:pBdr>
          <w:top w:val="nil"/>
          <w:left w:val="nil"/>
          <w:bottom w:val="nil"/>
          <w:right w:val="nil"/>
          <w:between w:val="nil"/>
        </w:pBdr>
        <w:spacing w:after="0" w:line="240" w:lineRule="auto"/>
        <w:rPr>
          <w:rFonts w:ascii="Arial" w:eastAsia="Arial" w:hAnsi="Arial" w:cs="Arial"/>
          <w:iCs/>
          <w:color w:val="000000"/>
        </w:rPr>
      </w:pPr>
      <w:r>
        <w:rPr>
          <w:rFonts w:ascii="Arial" w:eastAsia="Arial" w:hAnsi="Arial" w:cs="Arial"/>
          <w:color w:val="000000"/>
        </w:rPr>
        <w:t xml:space="preserve">A resident </w:t>
      </w:r>
      <w:r w:rsidR="003F6137">
        <w:rPr>
          <w:rFonts w:ascii="Arial" w:eastAsia="Arial" w:hAnsi="Arial" w:cs="Arial"/>
          <w:color w:val="000000"/>
        </w:rPr>
        <w:t>address</w:t>
      </w:r>
      <w:r>
        <w:rPr>
          <w:rFonts w:ascii="Arial" w:eastAsia="Arial" w:hAnsi="Arial" w:cs="Arial"/>
          <w:color w:val="000000"/>
        </w:rPr>
        <w:t>ed</w:t>
      </w:r>
      <w:r w:rsidR="003F6137">
        <w:rPr>
          <w:rFonts w:ascii="Arial" w:eastAsia="Arial" w:hAnsi="Arial" w:cs="Arial"/>
          <w:color w:val="000000"/>
        </w:rPr>
        <w:t xml:space="preserve"> the Council</w:t>
      </w:r>
      <w:r>
        <w:rPr>
          <w:rFonts w:ascii="Arial" w:eastAsia="Arial" w:hAnsi="Arial" w:cs="Arial"/>
          <w:color w:val="000000"/>
        </w:rPr>
        <w:t xml:space="preserve"> to say that he had submitted a planning application for a house extension and was attending to answer any questions. He reported that there was nothing contentious in the application.</w:t>
      </w:r>
    </w:p>
    <w:p w14:paraId="495A03E0" w14:textId="384DBB05" w:rsidR="00F032D1" w:rsidRPr="00924FD6" w:rsidRDefault="00AA34AB" w:rsidP="00FF022D">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reconvened.</w:t>
      </w:r>
    </w:p>
    <w:p w14:paraId="1D5392C7" w14:textId="43A0CEDF" w:rsidR="00F032D1" w:rsidRPr="00924FD6" w:rsidRDefault="00F032D1">
      <w:pPr>
        <w:spacing w:after="0"/>
        <w:rPr>
          <w:rFonts w:ascii="Arial" w:hAnsi="Arial" w:cs="Arial"/>
        </w:rPr>
      </w:pPr>
    </w:p>
    <w:p w14:paraId="269B5183" w14:textId="0AF34952" w:rsidR="00B97BF4" w:rsidRPr="00924FD6" w:rsidRDefault="003F6137">
      <w:pPr>
        <w:pStyle w:val="Heading2"/>
        <w:rPr>
          <w:b/>
          <w:sz w:val="22"/>
          <w:szCs w:val="22"/>
        </w:rPr>
      </w:pPr>
      <w:r>
        <w:rPr>
          <w:b/>
          <w:sz w:val="22"/>
          <w:szCs w:val="22"/>
        </w:rPr>
        <w:t>52</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13144FED" w:rsidR="00DF370A" w:rsidRPr="00924FD6" w:rsidRDefault="003F6137" w:rsidP="00DF370A">
      <w:pPr>
        <w:shd w:val="clear" w:color="auto" w:fill="FFFFFF"/>
        <w:spacing w:after="0"/>
        <w:rPr>
          <w:rFonts w:ascii="Arial" w:hAnsi="Arial" w:cs="Arial"/>
        </w:rPr>
      </w:pPr>
      <w:r>
        <w:rPr>
          <w:rFonts w:ascii="Arial" w:hAnsi="Arial" w:cs="Arial"/>
        </w:rPr>
        <w:t>52</w:t>
      </w:r>
      <w:r w:rsidR="00B97BF4" w:rsidRPr="00924FD6">
        <w:rPr>
          <w:rFonts w:ascii="Arial" w:hAnsi="Arial" w:cs="Arial"/>
        </w:rPr>
        <w:t xml:space="preserve">.1 Minutes of the </w:t>
      </w:r>
      <w:r w:rsidR="000F27DF">
        <w:rPr>
          <w:rFonts w:ascii="Arial" w:hAnsi="Arial" w:cs="Arial"/>
        </w:rPr>
        <w:t>Ordinary</w:t>
      </w:r>
      <w:r w:rsidR="00B97BF4" w:rsidRPr="00924FD6">
        <w:rPr>
          <w:rFonts w:ascii="Arial" w:hAnsi="Arial" w:cs="Arial"/>
        </w:rPr>
        <w:t xml:space="preserve"> held on</w:t>
      </w:r>
      <w:r w:rsidR="00512E6F" w:rsidRPr="00924FD6">
        <w:rPr>
          <w:rFonts w:ascii="Arial" w:hAnsi="Arial" w:cs="Arial"/>
        </w:rPr>
        <w:t xml:space="preserve"> </w:t>
      </w:r>
      <w:r w:rsidR="00453ED2">
        <w:rPr>
          <w:rFonts w:ascii="Arial" w:hAnsi="Arial" w:cs="Arial"/>
        </w:rPr>
        <w:t>1</w:t>
      </w:r>
      <w:r>
        <w:rPr>
          <w:rFonts w:ascii="Arial" w:hAnsi="Arial" w:cs="Arial"/>
        </w:rPr>
        <w:t>8 September</w:t>
      </w:r>
      <w:r w:rsidR="00512E6F" w:rsidRPr="00924FD6">
        <w:rPr>
          <w:rFonts w:ascii="Arial" w:hAnsi="Arial" w:cs="Arial"/>
        </w:rPr>
        <w:t xml:space="preserve"> 2023</w:t>
      </w:r>
      <w:r w:rsidR="00DF370A" w:rsidRPr="00924FD6">
        <w:rPr>
          <w:rFonts w:ascii="Arial" w:hAnsi="Arial" w:cs="Arial"/>
        </w:rPr>
        <w:t xml:space="preserve"> </w:t>
      </w:r>
    </w:p>
    <w:p w14:paraId="718D7BC8" w14:textId="7A5EC131"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453ED2">
        <w:rPr>
          <w:rFonts w:ascii="Arial" w:hAnsi="Arial" w:cs="Arial"/>
        </w:rPr>
        <w:t>1</w:t>
      </w:r>
      <w:r w:rsidR="003F6137">
        <w:rPr>
          <w:rFonts w:ascii="Arial" w:hAnsi="Arial" w:cs="Arial"/>
        </w:rPr>
        <w:t>8 September</w:t>
      </w:r>
      <w:r w:rsidR="00512E6F" w:rsidRPr="00924FD6">
        <w:rPr>
          <w:rFonts w:ascii="Arial" w:hAnsi="Arial" w:cs="Arial"/>
        </w:rPr>
        <w:t xml:space="preserve"> 2023</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17D8F49A" w:rsidR="00CE63BC" w:rsidRPr="00924FD6" w:rsidRDefault="003F6137" w:rsidP="00CE63BC">
      <w:pPr>
        <w:pStyle w:val="Heading2"/>
        <w:rPr>
          <w:b/>
          <w:bCs/>
          <w:sz w:val="22"/>
          <w:szCs w:val="22"/>
        </w:rPr>
      </w:pPr>
      <w:r>
        <w:rPr>
          <w:b/>
          <w:bCs/>
          <w:sz w:val="22"/>
          <w:szCs w:val="22"/>
        </w:rPr>
        <w:t>53</w:t>
      </w:r>
      <w:r w:rsidR="00CE63BC" w:rsidRPr="00924FD6">
        <w:rPr>
          <w:b/>
          <w:bCs/>
          <w:sz w:val="22"/>
          <w:szCs w:val="22"/>
        </w:rPr>
        <w:t xml:space="preserve">.0 </w:t>
      </w:r>
      <w:r w:rsidR="00D112F9" w:rsidRPr="00924FD6">
        <w:rPr>
          <w:b/>
          <w:bCs/>
          <w:sz w:val="22"/>
          <w:szCs w:val="22"/>
        </w:rPr>
        <w:t>Matters of Report from Previous Meeting</w:t>
      </w:r>
    </w:p>
    <w:p w14:paraId="48987FE4" w14:textId="7E30C6D9" w:rsidR="00184DD3" w:rsidRDefault="00A336AE" w:rsidP="00924FD6">
      <w:pPr>
        <w:spacing w:after="0"/>
        <w:rPr>
          <w:rFonts w:ascii="Arial" w:hAnsi="Arial" w:cs="Arial"/>
        </w:rPr>
      </w:pPr>
      <w:r>
        <w:rPr>
          <w:rFonts w:ascii="Arial" w:hAnsi="Arial" w:cs="Arial"/>
        </w:rPr>
        <w:t>There were no matters of report</w:t>
      </w:r>
      <w:r w:rsidR="003221B5">
        <w:rPr>
          <w:rFonts w:ascii="Arial" w:hAnsi="Arial" w:cs="Arial"/>
        </w:rPr>
        <w:t xml:space="preserve">. </w:t>
      </w:r>
    </w:p>
    <w:p w14:paraId="4FBE397E" w14:textId="77777777" w:rsidR="00B71918" w:rsidRDefault="00B71918" w:rsidP="00924FD6">
      <w:pPr>
        <w:spacing w:after="0"/>
        <w:rPr>
          <w:rFonts w:ascii="Arial" w:hAnsi="Arial" w:cs="Arial"/>
        </w:rPr>
      </w:pPr>
    </w:p>
    <w:p w14:paraId="270CF1CB" w14:textId="692F5FEB" w:rsidR="00B71918" w:rsidRDefault="003F6137" w:rsidP="0022675C">
      <w:pPr>
        <w:pStyle w:val="Heading2"/>
        <w:rPr>
          <w:b/>
          <w:bCs/>
          <w:sz w:val="22"/>
          <w:szCs w:val="22"/>
        </w:rPr>
      </w:pPr>
      <w:r>
        <w:rPr>
          <w:b/>
          <w:bCs/>
          <w:sz w:val="22"/>
          <w:szCs w:val="22"/>
        </w:rPr>
        <w:t>54</w:t>
      </w:r>
      <w:r w:rsidR="00B71918">
        <w:rPr>
          <w:b/>
          <w:bCs/>
          <w:sz w:val="22"/>
          <w:szCs w:val="22"/>
        </w:rPr>
        <w:t>.0 Chairman’s Report</w:t>
      </w:r>
    </w:p>
    <w:p w14:paraId="5E1536C1" w14:textId="475B6939" w:rsidR="00924FD6" w:rsidRDefault="00C61078" w:rsidP="00924FD6">
      <w:pPr>
        <w:spacing w:after="0"/>
        <w:rPr>
          <w:rFonts w:ascii="Arial" w:hAnsi="Arial" w:cs="Arial"/>
        </w:rPr>
      </w:pPr>
      <w:r>
        <w:rPr>
          <w:rFonts w:ascii="Arial" w:hAnsi="Arial" w:cs="Arial"/>
        </w:rPr>
        <w:t>The Chairman announced that the Parish Council’s t</w:t>
      </w:r>
      <w:r w:rsidR="003F6137">
        <w:rPr>
          <w:rFonts w:ascii="Arial" w:hAnsi="Arial" w:cs="Arial"/>
        </w:rPr>
        <w:t xml:space="preserve">houghts are with </w:t>
      </w:r>
      <w:r>
        <w:rPr>
          <w:rFonts w:ascii="Arial" w:hAnsi="Arial" w:cs="Arial"/>
        </w:rPr>
        <w:t>all the innocent civilians</w:t>
      </w:r>
      <w:r w:rsidR="003F6137">
        <w:rPr>
          <w:rFonts w:ascii="Arial" w:hAnsi="Arial" w:cs="Arial"/>
        </w:rPr>
        <w:t xml:space="preserve"> involved in the conflict between Israel and Gaza.</w:t>
      </w:r>
      <w:r w:rsidR="006D6EEF">
        <w:rPr>
          <w:rFonts w:ascii="Arial" w:hAnsi="Arial" w:cs="Arial"/>
        </w:rPr>
        <w:t xml:space="preserve"> </w:t>
      </w:r>
    </w:p>
    <w:p w14:paraId="58FED2A3" w14:textId="77777777" w:rsidR="006D6EEF" w:rsidRPr="00924FD6" w:rsidRDefault="006D6EEF" w:rsidP="00924FD6">
      <w:pPr>
        <w:spacing w:after="0"/>
        <w:rPr>
          <w:rFonts w:ascii="Arial" w:hAnsi="Arial" w:cs="Arial"/>
        </w:rPr>
      </w:pPr>
    </w:p>
    <w:p w14:paraId="2A255836" w14:textId="4DFFBCAD" w:rsidR="00D112F9" w:rsidRPr="00924FD6" w:rsidRDefault="003F6137" w:rsidP="005357F3">
      <w:pPr>
        <w:pStyle w:val="Heading2"/>
        <w:spacing w:before="0"/>
        <w:rPr>
          <w:b/>
          <w:bCs/>
          <w:sz w:val="22"/>
          <w:szCs w:val="22"/>
        </w:rPr>
      </w:pPr>
      <w:r>
        <w:rPr>
          <w:b/>
          <w:bCs/>
          <w:sz w:val="22"/>
          <w:szCs w:val="22"/>
        </w:rPr>
        <w:t>55</w:t>
      </w:r>
      <w:r w:rsidR="00D112F9" w:rsidRPr="00924FD6">
        <w:rPr>
          <w:b/>
          <w:bCs/>
          <w:sz w:val="22"/>
          <w:szCs w:val="22"/>
        </w:rPr>
        <w:t>.0 Planning Applications</w:t>
      </w:r>
    </w:p>
    <w:p w14:paraId="4EDD1E64" w14:textId="743F2C8C" w:rsidR="00005944" w:rsidRDefault="003F6137" w:rsidP="00C60DF5">
      <w:pPr>
        <w:pStyle w:val="NormalWeb"/>
        <w:spacing w:before="0" w:beforeAutospacing="0" w:after="0" w:afterAutospacing="0"/>
        <w:rPr>
          <w:rFonts w:ascii="Arial" w:hAnsi="Arial" w:cs="Arial"/>
          <w:sz w:val="22"/>
          <w:szCs w:val="22"/>
        </w:rPr>
      </w:pPr>
      <w:r>
        <w:rPr>
          <w:rFonts w:ascii="Arial" w:hAnsi="Arial" w:cs="Arial"/>
          <w:sz w:val="22"/>
          <w:szCs w:val="22"/>
        </w:rPr>
        <w:t>55</w:t>
      </w:r>
      <w:r w:rsidR="00B77FAD" w:rsidRPr="00924FD6">
        <w:rPr>
          <w:rFonts w:ascii="Arial" w:hAnsi="Arial" w:cs="Arial"/>
          <w:sz w:val="22"/>
          <w:szCs w:val="22"/>
        </w:rPr>
        <w:t xml:space="preserve">.1 </w:t>
      </w:r>
      <w:r w:rsidR="00596BE4">
        <w:rPr>
          <w:rFonts w:ascii="Arial" w:hAnsi="Arial" w:cs="Arial"/>
          <w:sz w:val="22"/>
          <w:szCs w:val="22"/>
        </w:rPr>
        <w:t xml:space="preserve">Land to the </w:t>
      </w:r>
      <w:r w:rsidR="00727A6A">
        <w:rPr>
          <w:rFonts w:ascii="Arial" w:hAnsi="Arial" w:cs="Arial"/>
          <w:sz w:val="22"/>
          <w:szCs w:val="22"/>
        </w:rPr>
        <w:t>n</w:t>
      </w:r>
      <w:r w:rsidR="00C61078">
        <w:rPr>
          <w:rFonts w:ascii="Arial" w:hAnsi="Arial" w:cs="Arial"/>
          <w:sz w:val="22"/>
          <w:szCs w:val="22"/>
        </w:rPr>
        <w:t>orth</w:t>
      </w:r>
      <w:r w:rsidR="00A336AE">
        <w:rPr>
          <w:rFonts w:ascii="Arial" w:hAnsi="Arial" w:cs="Arial"/>
          <w:sz w:val="22"/>
          <w:szCs w:val="22"/>
        </w:rPr>
        <w:t xml:space="preserve"> </w:t>
      </w:r>
      <w:r w:rsidR="00596BE4">
        <w:rPr>
          <w:rFonts w:ascii="Arial" w:hAnsi="Arial" w:cs="Arial"/>
          <w:sz w:val="22"/>
          <w:szCs w:val="22"/>
        </w:rPr>
        <w:t xml:space="preserve">of Formby Industrial Estate </w:t>
      </w:r>
      <w:r w:rsidR="00C61078">
        <w:rPr>
          <w:rFonts w:ascii="Arial" w:hAnsi="Arial" w:cs="Arial"/>
          <w:sz w:val="22"/>
          <w:szCs w:val="22"/>
        </w:rPr>
        <w:t>–</w:t>
      </w:r>
      <w:r w:rsidR="00797417">
        <w:rPr>
          <w:rFonts w:ascii="Arial" w:hAnsi="Arial" w:cs="Arial"/>
          <w:sz w:val="22"/>
          <w:szCs w:val="22"/>
        </w:rPr>
        <w:t xml:space="preserve"> </w:t>
      </w:r>
      <w:r w:rsidR="00C61078">
        <w:rPr>
          <w:rFonts w:ascii="Arial" w:hAnsi="Arial" w:cs="Arial"/>
          <w:sz w:val="22"/>
          <w:szCs w:val="22"/>
        </w:rPr>
        <w:t xml:space="preserve">it was reported that a meeting was held with the planning consultants for the site allocated in the Local Plan on land north of Stephenson Way. </w:t>
      </w:r>
      <w:r w:rsidR="00391090">
        <w:rPr>
          <w:rFonts w:ascii="Arial" w:hAnsi="Arial" w:cs="Arial"/>
          <w:sz w:val="22"/>
          <w:szCs w:val="22"/>
        </w:rPr>
        <w:t xml:space="preserve">It was noted that as per the conditions in the Local Plan there would be a traffic light junction/pedestrian crossing to access the site from the bypass. Members raised </w:t>
      </w:r>
      <w:r>
        <w:rPr>
          <w:rFonts w:ascii="Arial" w:hAnsi="Arial" w:cs="Arial"/>
          <w:sz w:val="22"/>
          <w:szCs w:val="22"/>
        </w:rPr>
        <w:lastRenderedPageBreak/>
        <w:t xml:space="preserve">issues on access </w:t>
      </w:r>
      <w:r w:rsidR="00391090">
        <w:rPr>
          <w:rFonts w:ascii="Arial" w:hAnsi="Arial" w:cs="Arial"/>
          <w:sz w:val="22"/>
          <w:szCs w:val="22"/>
        </w:rPr>
        <w:t xml:space="preserve">from Stephenson Way and by bus </w:t>
      </w:r>
      <w:r>
        <w:rPr>
          <w:rFonts w:ascii="Arial" w:hAnsi="Arial" w:cs="Arial"/>
          <w:sz w:val="22"/>
          <w:szCs w:val="22"/>
        </w:rPr>
        <w:t xml:space="preserve">and </w:t>
      </w:r>
      <w:r w:rsidR="00391090">
        <w:rPr>
          <w:rFonts w:ascii="Arial" w:hAnsi="Arial" w:cs="Arial"/>
          <w:sz w:val="22"/>
          <w:szCs w:val="22"/>
        </w:rPr>
        <w:t xml:space="preserve">discussed the </w:t>
      </w:r>
      <w:r>
        <w:rPr>
          <w:rFonts w:ascii="Arial" w:hAnsi="Arial" w:cs="Arial"/>
          <w:sz w:val="22"/>
          <w:szCs w:val="22"/>
        </w:rPr>
        <w:t>flood</w:t>
      </w:r>
      <w:r w:rsidR="00391090">
        <w:rPr>
          <w:rFonts w:ascii="Arial" w:hAnsi="Arial" w:cs="Arial"/>
          <w:sz w:val="22"/>
          <w:szCs w:val="22"/>
        </w:rPr>
        <w:t xml:space="preserve"> risk particularly to residential housing on the opposite side of the bypass. Members noted that the plans are in the early stages and there is insufficient detail to engage a flood risk expert to assess the flood risk mitigation proposals. </w:t>
      </w:r>
    </w:p>
    <w:p w14:paraId="49BC34D4" w14:textId="77777777" w:rsidR="00B13BA4" w:rsidRDefault="00B13BA4" w:rsidP="00C60DF5">
      <w:pPr>
        <w:pStyle w:val="NormalWeb"/>
        <w:spacing w:before="0" w:beforeAutospacing="0" w:after="0" w:afterAutospacing="0"/>
        <w:rPr>
          <w:rFonts w:ascii="Arial" w:hAnsi="Arial" w:cs="Arial"/>
          <w:sz w:val="22"/>
          <w:szCs w:val="22"/>
        </w:rPr>
      </w:pPr>
    </w:p>
    <w:p w14:paraId="0A497CEE" w14:textId="77977F67" w:rsidR="00B71918" w:rsidRDefault="003F6137" w:rsidP="00C60DF5">
      <w:pPr>
        <w:pStyle w:val="NormalWeb"/>
        <w:spacing w:before="0" w:beforeAutospacing="0" w:after="0" w:afterAutospacing="0"/>
        <w:rPr>
          <w:rFonts w:ascii="Arial" w:hAnsi="Arial" w:cs="Arial"/>
          <w:sz w:val="22"/>
          <w:szCs w:val="22"/>
        </w:rPr>
      </w:pPr>
      <w:r>
        <w:rPr>
          <w:rFonts w:ascii="Arial" w:hAnsi="Arial" w:cs="Arial"/>
          <w:sz w:val="22"/>
          <w:szCs w:val="22"/>
        </w:rPr>
        <w:t>55</w:t>
      </w:r>
      <w:r w:rsidR="00B71918">
        <w:rPr>
          <w:rFonts w:ascii="Arial" w:hAnsi="Arial" w:cs="Arial"/>
          <w:sz w:val="22"/>
          <w:szCs w:val="22"/>
        </w:rPr>
        <w:t>.</w:t>
      </w:r>
      <w:r w:rsidR="00005944">
        <w:rPr>
          <w:rFonts w:ascii="Arial" w:hAnsi="Arial" w:cs="Arial"/>
          <w:sz w:val="22"/>
          <w:szCs w:val="22"/>
        </w:rPr>
        <w:t>2</w:t>
      </w:r>
      <w:r w:rsidR="00B71918">
        <w:rPr>
          <w:rFonts w:ascii="Arial" w:hAnsi="Arial" w:cs="Arial"/>
          <w:sz w:val="22"/>
          <w:szCs w:val="22"/>
        </w:rPr>
        <w:t xml:space="preserve"> </w:t>
      </w:r>
      <w:r>
        <w:rPr>
          <w:rFonts w:ascii="Arial" w:hAnsi="Arial" w:cs="Arial"/>
          <w:sz w:val="22"/>
          <w:szCs w:val="22"/>
        </w:rPr>
        <w:t>Footpath number 6</w:t>
      </w:r>
      <w:r w:rsidR="00797417">
        <w:rPr>
          <w:rFonts w:ascii="Arial" w:hAnsi="Arial" w:cs="Arial"/>
          <w:sz w:val="22"/>
          <w:szCs w:val="22"/>
        </w:rPr>
        <w:t xml:space="preserve"> </w:t>
      </w:r>
      <w:r w:rsidR="00391090">
        <w:rPr>
          <w:rFonts w:ascii="Arial" w:hAnsi="Arial" w:cs="Arial"/>
          <w:sz w:val="22"/>
          <w:szCs w:val="22"/>
        </w:rPr>
        <w:t>–</w:t>
      </w:r>
      <w:r w:rsidR="00797417">
        <w:rPr>
          <w:rFonts w:ascii="Arial" w:hAnsi="Arial" w:cs="Arial"/>
          <w:sz w:val="22"/>
          <w:szCs w:val="22"/>
        </w:rPr>
        <w:t xml:space="preserve"> </w:t>
      </w:r>
      <w:r w:rsidR="00391090">
        <w:rPr>
          <w:rFonts w:ascii="Arial" w:hAnsi="Arial" w:cs="Arial"/>
          <w:sz w:val="22"/>
          <w:szCs w:val="22"/>
        </w:rPr>
        <w:t>a couple of members walked the</w:t>
      </w:r>
      <w:r>
        <w:rPr>
          <w:rFonts w:ascii="Arial" w:hAnsi="Arial" w:cs="Arial"/>
          <w:sz w:val="22"/>
          <w:szCs w:val="22"/>
        </w:rPr>
        <w:t xml:space="preserve"> footpath</w:t>
      </w:r>
      <w:r w:rsidR="00391090">
        <w:rPr>
          <w:rFonts w:ascii="Arial" w:hAnsi="Arial" w:cs="Arial"/>
          <w:sz w:val="22"/>
          <w:szCs w:val="22"/>
        </w:rPr>
        <w:t>, which</w:t>
      </w:r>
      <w:r>
        <w:rPr>
          <w:rFonts w:ascii="Arial" w:hAnsi="Arial" w:cs="Arial"/>
          <w:sz w:val="22"/>
          <w:szCs w:val="22"/>
        </w:rPr>
        <w:t xml:space="preserve"> goes across the fields </w:t>
      </w:r>
      <w:r w:rsidR="00391090">
        <w:rPr>
          <w:rFonts w:ascii="Arial" w:hAnsi="Arial" w:cs="Arial"/>
          <w:sz w:val="22"/>
          <w:szCs w:val="22"/>
        </w:rPr>
        <w:t xml:space="preserve">on the east side of the bypass to Southport Old Road. It </w:t>
      </w:r>
      <w:r w:rsidR="00797417">
        <w:rPr>
          <w:rFonts w:ascii="Arial" w:hAnsi="Arial" w:cs="Arial"/>
          <w:sz w:val="22"/>
          <w:szCs w:val="22"/>
        </w:rPr>
        <w:t xml:space="preserve">has been diverted once and now </w:t>
      </w:r>
      <w:r w:rsidR="00391090">
        <w:rPr>
          <w:rFonts w:ascii="Arial" w:hAnsi="Arial" w:cs="Arial"/>
          <w:sz w:val="22"/>
          <w:szCs w:val="22"/>
        </w:rPr>
        <w:t xml:space="preserve">the owner has </w:t>
      </w:r>
      <w:r w:rsidR="00797417">
        <w:rPr>
          <w:rFonts w:ascii="Arial" w:hAnsi="Arial" w:cs="Arial"/>
          <w:sz w:val="22"/>
          <w:szCs w:val="22"/>
        </w:rPr>
        <w:t xml:space="preserve">applied for </w:t>
      </w:r>
      <w:r w:rsidR="00391090">
        <w:rPr>
          <w:rFonts w:ascii="Arial" w:hAnsi="Arial" w:cs="Arial"/>
          <w:sz w:val="22"/>
          <w:szCs w:val="22"/>
        </w:rPr>
        <w:t xml:space="preserve">the </w:t>
      </w:r>
      <w:r w:rsidR="00797417">
        <w:rPr>
          <w:rFonts w:ascii="Arial" w:hAnsi="Arial" w:cs="Arial"/>
          <w:sz w:val="22"/>
          <w:szCs w:val="22"/>
        </w:rPr>
        <w:t xml:space="preserve">closure of part of the path. Members </w:t>
      </w:r>
      <w:r w:rsidR="00391090">
        <w:rPr>
          <w:rFonts w:ascii="Arial" w:hAnsi="Arial" w:cs="Arial"/>
          <w:sz w:val="22"/>
          <w:szCs w:val="22"/>
        </w:rPr>
        <w:t xml:space="preserve">reported that </w:t>
      </w:r>
      <w:r w:rsidR="00797417">
        <w:rPr>
          <w:rFonts w:ascii="Arial" w:hAnsi="Arial" w:cs="Arial"/>
          <w:sz w:val="22"/>
          <w:szCs w:val="22"/>
        </w:rPr>
        <w:t xml:space="preserve">the path has </w:t>
      </w:r>
      <w:r w:rsidR="00A91A89">
        <w:rPr>
          <w:rFonts w:ascii="Arial" w:hAnsi="Arial" w:cs="Arial"/>
          <w:sz w:val="22"/>
          <w:szCs w:val="22"/>
        </w:rPr>
        <w:t>only</w:t>
      </w:r>
      <w:r w:rsidR="00797417">
        <w:rPr>
          <w:rFonts w:ascii="Arial" w:hAnsi="Arial" w:cs="Arial"/>
          <w:sz w:val="22"/>
          <w:szCs w:val="22"/>
        </w:rPr>
        <w:t xml:space="preserve"> been </w:t>
      </w:r>
      <w:r w:rsidR="00A91A89">
        <w:rPr>
          <w:rFonts w:ascii="Arial" w:hAnsi="Arial" w:cs="Arial"/>
          <w:sz w:val="22"/>
          <w:szCs w:val="22"/>
        </w:rPr>
        <w:t xml:space="preserve">partially </w:t>
      </w:r>
      <w:r w:rsidR="00797417">
        <w:rPr>
          <w:rFonts w:ascii="Arial" w:hAnsi="Arial" w:cs="Arial"/>
          <w:sz w:val="22"/>
          <w:szCs w:val="22"/>
        </w:rPr>
        <w:t xml:space="preserve">established. </w:t>
      </w:r>
      <w:r w:rsidR="00A91A89">
        <w:rPr>
          <w:rFonts w:ascii="Arial" w:hAnsi="Arial" w:cs="Arial"/>
          <w:sz w:val="22"/>
          <w:szCs w:val="22"/>
        </w:rPr>
        <w:t>The west to east perimeter of the field has been demarked with wire fencing to keep walkers away from the horses, but the north to south section of the path has been blocked off, forcing walkers to use the bypass cycle path. Members considered that this was d</w:t>
      </w:r>
      <w:r w:rsidR="00797417">
        <w:rPr>
          <w:rFonts w:ascii="Arial" w:hAnsi="Arial" w:cs="Arial"/>
          <w:sz w:val="22"/>
          <w:szCs w:val="22"/>
        </w:rPr>
        <w:t xml:space="preserve">egrading </w:t>
      </w:r>
      <w:r w:rsidR="00A91A89">
        <w:rPr>
          <w:rFonts w:ascii="Arial" w:hAnsi="Arial" w:cs="Arial"/>
          <w:sz w:val="22"/>
          <w:szCs w:val="22"/>
        </w:rPr>
        <w:t xml:space="preserve">the </w:t>
      </w:r>
      <w:r w:rsidR="00797417">
        <w:rPr>
          <w:rFonts w:ascii="Arial" w:hAnsi="Arial" w:cs="Arial"/>
          <w:sz w:val="22"/>
          <w:szCs w:val="22"/>
        </w:rPr>
        <w:t xml:space="preserve">views of the footpath by diverting onto the bypass cycle path which is a less appealing route. </w:t>
      </w:r>
      <w:r w:rsidR="00A91A89">
        <w:rPr>
          <w:rFonts w:ascii="Arial" w:hAnsi="Arial" w:cs="Arial"/>
          <w:sz w:val="22"/>
          <w:szCs w:val="22"/>
        </w:rPr>
        <w:t xml:space="preserve">It was agreed to report to the Rights of Way Officer and ask for this to be reinstated. </w:t>
      </w:r>
    </w:p>
    <w:p w14:paraId="3EF126DC" w14:textId="77777777" w:rsidR="00B13BA4" w:rsidRDefault="00B13BA4" w:rsidP="00C60DF5">
      <w:pPr>
        <w:pStyle w:val="NormalWeb"/>
        <w:spacing w:before="0" w:beforeAutospacing="0" w:after="0" w:afterAutospacing="0"/>
        <w:rPr>
          <w:rFonts w:ascii="Arial" w:hAnsi="Arial" w:cs="Arial"/>
          <w:sz w:val="22"/>
          <w:szCs w:val="22"/>
        </w:rPr>
      </w:pPr>
    </w:p>
    <w:p w14:paraId="7A84EADC" w14:textId="36DF2EF7" w:rsidR="00797417" w:rsidRDefault="00797417" w:rsidP="00A86BDF">
      <w:pPr>
        <w:pStyle w:val="NormalWeb"/>
        <w:spacing w:before="0" w:beforeAutospacing="0" w:after="0" w:afterAutospacing="0"/>
        <w:rPr>
          <w:rFonts w:ascii="Arial" w:hAnsi="Arial" w:cs="Arial"/>
          <w:sz w:val="22"/>
          <w:szCs w:val="22"/>
        </w:rPr>
      </w:pPr>
      <w:r>
        <w:rPr>
          <w:rFonts w:ascii="Arial" w:hAnsi="Arial" w:cs="Arial"/>
          <w:sz w:val="22"/>
          <w:szCs w:val="22"/>
        </w:rPr>
        <w:t>55</w:t>
      </w:r>
      <w:r w:rsidR="00005944">
        <w:rPr>
          <w:rFonts w:ascii="Arial" w:hAnsi="Arial" w:cs="Arial"/>
          <w:sz w:val="22"/>
          <w:szCs w:val="22"/>
        </w:rPr>
        <w:t>.</w:t>
      </w:r>
      <w:r w:rsidR="000F27DF">
        <w:rPr>
          <w:rFonts w:ascii="Arial" w:hAnsi="Arial" w:cs="Arial"/>
          <w:sz w:val="22"/>
          <w:szCs w:val="22"/>
        </w:rPr>
        <w:t>3</w:t>
      </w:r>
      <w:r w:rsidR="00B71918">
        <w:rPr>
          <w:rFonts w:ascii="Arial" w:hAnsi="Arial" w:cs="Arial"/>
          <w:sz w:val="22"/>
          <w:szCs w:val="22"/>
        </w:rPr>
        <w:t xml:space="preserve"> </w:t>
      </w:r>
      <w:r>
        <w:rPr>
          <w:rFonts w:ascii="Arial" w:hAnsi="Arial" w:cs="Arial"/>
          <w:sz w:val="22"/>
          <w:szCs w:val="22"/>
        </w:rPr>
        <w:t xml:space="preserve">Maryland Homes – </w:t>
      </w:r>
      <w:r w:rsidR="00A91A89">
        <w:rPr>
          <w:rFonts w:ascii="Arial" w:hAnsi="Arial" w:cs="Arial"/>
          <w:sz w:val="22"/>
          <w:szCs w:val="22"/>
        </w:rPr>
        <w:t xml:space="preserve">application for </w:t>
      </w:r>
      <w:r>
        <w:rPr>
          <w:rFonts w:ascii="Arial" w:hAnsi="Arial" w:cs="Arial"/>
          <w:sz w:val="22"/>
          <w:szCs w:val="22"/>
        </w:rPr>
        <w:t xml:space="preserve">certificate of lawfulness for continuation </w:t>
      </w:r>
      <w:r w:rsidR="00A91A89">
        <w:rPr>
          <w:rFonts w:ascii="Arial" w:hAnsi="Arial" w:cs="Arial"/>
          <w:sz w:val="22"/>
          <w:szCs w:val="22"/>
        </w:rPr>
        <w:t>of</w:t>
      </w:r>
      <w:r>
        <w:rPr>
          <w:rFonts w:ascii="Arial" w:hAnsi="Arial" w:cs="Arial"/>
          <w:sz w:val="22"/>
          <w:szCs w:val="22"/>
        </w:rPr>
        <w:t xml:space="preserve"> use </w:t>
      </w:r>
      <w:r w:rsidR="00A91A89">
        <w:rPr>
          <w:rFonts w:ascii="Arial" w:hAnsi="Arial" w:cs="Arial"/>
          <w:sz w:val="22"/>
          <w:szCs w:val="22"/>
        </w:rPr>
        <w:t xml:space="preserve">as a </w:t>
      </w:r>
      <w:r>
        <w:rPr>
          <w:rFonts w:ascii="Arial" w:hAnsi="Arial" w:cs="Arial"/>
          <w:sz w:val="22"/>
          <w:szCs w:val="22"/>
        </w:rPr>
        <w:t>nursing home.</w:t>
      </w:r>
    </w:p>
    <w:p w14:paraId="12CD14F6" w14:textId="77777777" w:rsidR="00B13BA4" w:rsidRDefault="00B13BA4" w:rsidP="00A86BDF">
      <w:pPr>
        <w:pStyle w:val="NormalWeb"/>
        <w:spacing w:before="0" w:beforeAutospacing="0" w:after="0" w:afterAutospacing="0"/>
        <w:rPr>
          <w:rFonts w:ascii="Arial" w:hAnsi="Arial" w:cs="Arial"/>
          <w:sz w:val="22"/>
          <w:szCs w:val="22"/>
        </w:rPr>
      </w:pPr>
    </w:p>
    <w:p w14:paraId="6CEA2490" w14:textId="77777777" w:rsidR="00B13BA4" w:rsidRDefault="00797417" w:rsidP="00A86BDF">
      <w:pPr>
        <w:pStyle w:val="NormalWeb"/>
        <w:spacing w:before="0" w:beforeAutospacing="0" w:after="0" w:afterAutospacing="0"/>
        <w:rPr>
          <w:rFonts w:ascii="Arial" w:hAnsi="Arial" w:cs="Arial"/>
          <w:sz w:val="22"/>
          <w:szCs w:val="22"/>
        </w:rPr>
      </w:pPr>
      <w:r>
        <w:rPr>
          <w:rFonts w:ascii="Arial" w:hAnsi="Arial" w:cs="Arial"/>
          <w:sz w:val="22"/>
          <w:szCs w:val="22"/>
        </w:rPr>
        <w:t xml:space="preserve">55.4 </w:t>
      </w:r>
      <w:r w:rsidR="00596BE4">
        <w:rPr>
          <w:rFonts w:ascii="Arial" w:hAnsi="Arial" w:cs="Arial"/>
          <w:sz w:val="22"/>
          <w:szCs w:val="22"/>
        </w:rPr>
        <w:t xml:space="preserve">St Luke’s Primary School - </w:t>
      </w:r>
      <w:r>
        <w:rPr>
          <w:rFonts w:ascii="Arial" w:hAnsi="Arial" w:cs="Arial"/>
          <w:sz w:val="22"/>
          <w:szCs w:val="22"/>
        </w:rPr>
        <w:t xml:space="preserve">Prior notification </w:t>
      </w:r>
      <w:r w:rsidR="00596BE4">
        <w:rPr>
          <w:rFonts w:ascii="Arial" w:hAnsi="Arial" w:cs="Arial"/>
          <w:sz w:val="22"/>
          <w:szCs w:val="22"/>
        </w:rPr>
        <w:t xml:space="preserve">application </w:t>
      </w:r>
      <w:r>
        <w:rPr>
          <w:rFonts w:ascii="Arial" w:hAnsi="Arial" w:cs="Arial"/>
          <w:sz w:val="22"/>
          <w:szCs w:val="22"/>
        </w:rPr>
        <w:t>for</w:t>
      </w:r>
      <w:r w:rsidR="00596BE4">
        <w:rPr>
          <w:rFonts w:ascii="Arial" w:hAnsi="Arial" w:cs="Arial"/>
          <w:sz w:val="22"/>
          <w:szCs w:val="22"/>
        </w:rPr>
        <w:t xml:space="preserve"> the</w:t>
      </w:r>
      <w:r>
        <w:rPr>
          <w:rFonts w:ascii="Arial" w:hAnsi="Arial" w:cs="Arial"/>
          <w:sz w:val="22"/>
          <w:szCs w:val="22"/>
        </w:rPr>
        <w:t xml:space="preserve"> erection of solar panel</w:t>
      </w:r>
      <w:r w:rsidR="00596BE4">
        <w:rPr>
          <w:rFonts w:ascii="Arial" w:hAnsi="Arial" w:cs="Arial"/>
          <w:sz w:val="22"/>
          <w:szCs w:val="22"/>
        </w:rPr>
        <w:t>s</w:t>
      </w:r>
    </w:p>
    <w:p w14:paraId="5A3F9EA6" w14:textId="60A9CB53" w:rsidR="00797417" w:rsidRDefault="00797417" w:rsidP="00A86BDF">
      <w:pPr>
        <w:pStyle w:val="NormalWeb"/>
        <w:spacing w:before="0" w:beforeAutospacing="0" w:after="0" w:afterAutospacing="0"/>
        <w:rPr>
          <w:rFonts w:ascii="Arial" w:hAnsi="Arial" w:cs="Arial"/>
          <w:sz w:val="22"/>
          <w:szCs w:val="22"/>
        </w:rPr>
      </w:pPr>
      <w:r>
        <w:rPr>
          <w:rFonts w:ascii="Arial" w:hAnsi="Arial" w:cs="Arial"/>
          <w:sz w:val="22"/>
          <w:szCs w:val="22"/>
        </w:rPr>
        <w:t>.</w:t>
      </w:r>
    </w:p>
    <w:p w14:paraId="70CAAB68" w14:textId="421682E7" w:rsidR="00797417" w:rsidRDefault="00797417" w:rsidP="00A86BDF">
      <w:pPr>
        <w:pStyle w:val="NormalWeb"/>
        <w:spacing w:before="0" w:beforeAutospacing="0" w:after="0" w:afterAutospacing="0"/>
        <w:rPr>
          <w:rFonts w:ascii="Arial" w:hAnsi="Arial" w:cs="Arial"/>
          <w:sz w:val="22"/>
          <w:szCs w:val="22"/>
        </w:rPr>
      </w:pPr>
      <w:r>
        <w:rPr>
          <w:rFonts w:ascii="Arial" w:hAnsi="Arial" w:cs="Arial"/>
          <w:sz w:val="22"/>
          <w:szCs w:val="22"/>
        </w:rPr>
        <w:t>55.5 Land west of Formby bypass</w:t>
      </w:r>
      <w:r w:rsidR="00596BE4">
        <w:rPr>
          <w:rFonts w:ascii="Arial" w:hAnsi="Arial" w:cs="Arial"/>
          <w:sz w:val="22"/>
          <w:szCs w:val="22"/>
        </w:rPr>
        <w:t xml:space="preserve"> and north of Liverpool Road</w:t>
      </w:r>
      <w:r>
        <w:rPr>
          <w:rFonts w:ascii="Arial" w:hAnsi="Arial" w:cs="Arial"/>
          <w:sz w:val="22"/>
          <w:szCs w:val="22"/>
        </w:rPr>
        <w:t xml:space="preserve"> – </w:t>
      </w:r>
      <w:r w:rsidR="00596BE4">
        <w:rPr>
          <w:rFonts w:ascii="Arial" w:hAnsi="Arial" w:cs="Arial"/>
          <w:sz w:val="22"/>
          <w:szCs w:val="22"/>
        </w:rPr>
        <w:t xml:space="preserve">application for approval of conditions </w:t>
      </w:r>
      <w:r>
        <w:rPr>
          <w:rFonts w:ascii="Arial" w:hAnsi="Arial" w:cs="Arial"/>
          <w:sz w:val="22"/>
          <w:szCs w:val="22"/>
        </w:rPr>
        <w:t>includ</w:t>
      </w:r>
      <w:r w:rsidR="00596BE4">
        <w:rPr>
          <w:rFonts w:ascii="Arial" w:hAnsi="Arial" w:cs="Arial"/>
          <w:sz w:val="22"/>
          <w:szCs w:val="22"/>
        </w:rPr>
        <w:t>ing the pedestrian</w:t>
      </w:r>
      <w:r>
        <w:rPr>
          <w:rFonts w:ascii="Arial" w:hAnsi="Arial" w:cs="Arial"/>
          <w:sz w:val="22"/>
          <w:szCs w:val="22"/>
        </w:rPr>
        <w:t xml:space="preserve"> crossing.</w:t>
      </w:r>
    </w:p>
    <w:p w14:paraId="52F35A37" w14:textId="77777777" w:rsidR="00B13BA4" w:rsidRDefault="00B13BA4" w:rsidP="00A86BDF">
      <w:pPr>
        <w:pStyle w:val="NormalWeb"/>
        <w:spacing w:before="0" w:beforeAutospacing="0" w:after="0" w:afterAutospacing="0"/>
        <w:rPr>
          <w:rFonts w:ascii="Arial" w:hAnsi="Arial" w:cs="Arial"/>
          <w:sz w:val="22"/>
          <w:szCs w:val="22"/>
        </w:rPr>
      </w:pPr>
    </w:p>
    <w:p w14:paraId="2B8311FB" w14:textId="59AFC901" w:rsidR="00797417" w:rsidRDefault="00797417" w:rsidP="00A86BDF">
      <w:pPr>
        <w:pStyle w:val="NormalWeb"/>
        <w:spacing w:before="0" w:beforeAutospacing="0" w:after="0" w:afterAutospacing="0"/>
        <w:rPr>
          <w:rFonts w:ascii="Arial" w:hAnsi="Arial" w:cs="Arial"/>
          <w:sz w:val="22"/>
          <w:szCs w:val="22"/>
        </w:rPr>
      </w:pPr>
      <w:r>
        <w:rPr>
          <w:rFonts w:ascii="Arial" w:hAnsi="Arial" w:cs="Arial"/>
          <w:sz w:val="22"/>
          <w:szCs w:val="22"/>
        </w:rPr>
        <w:t xml:space="preserve">55.6 86 Victoria Road – </w:t>
      </w:r>
      <w:r w:rsidR="00C77107">
        <w:rPr>
          <w:rFonts w:ascii="Arial" w:hAnsi="Arial" w:cs="Arial"/>
          <w:sz w:val="22"/>
          <w:szCs w:val="22"/>
        </w:rPr>
        <w:t xml:space="preserve">application to </w:t>
      </w:r>
      <w:r>
        <w:rPr>
          <w:rFonts w:ascii="Arial" w:hAnsi="Arial" w:cs="Arial"/>
          <w:sz w:val="22"/>
          <w:szCs w:val="22"/>
        </w:rPr>
        <w:t>demolish 1 house and build 2</w:t>
      </w:r>
      <w:r w:rsidR="00C77107">
        <w:rPr>
          <w:rFonts w:ascii="Arial" w:hAnsi="Arial" w:cs="Arial"/>
          <w:sz w:val="22"/>
          <w:szCs w:val="22"/>
        </w:rPr>
        <w:t xml:space="preserve"> houses. </w:t>
      </w:r>
    </w:p>
    <w:p w14:paraId="09809822" w14:textId="0DE4601C" w:rsidR="00B71918" w:rsidRDefault="00C77107" w:rsidP="00A86BDF">
      <w:pPr>
        <w:pStyle w:val="NormalWeb"/>
        <w:spacing w:before="0" w:beforeAutospacing="0" w:after="0" w:afterAutospacing="0"/>
        <w:rPr>
          <w:rFonts w:ascii="Arial" w:hAnsi="Arial" w:cs="Arial"/>
          <w:sz w:val="22"/>
          <w:szCs w:val="22"/>
        </w:rPr>
      </w:pPr>
      <w:r>
        <w:rPr>
          <w:rFonts w:ascii="Arial" w:hAnsi="Arial" w:cs="Arial"/>
          <w:sz w:val="22"/>
          <w:szCs w:val="22"/>
        </w:rPr>
        <w:t xml:space="preserve">Cllr Irving reported that he has been keeping track of the number of houses built in gardens and there have been </w:t>
      </w:r>
      <w:r w:rsidR="00797417">
        <w:rPr>
          <w:rFonts w:ascii="Arial" w:hAnsi="Arial" w:cs="Arial"/>
          <w:sz w:val="22"/>
          <w:szCs w:val="22"/>
        </w:rPr>
        <w:t>142 windfall homes</w:t>
      </w:r>
      <w:r w:rsidR="001C6270">
        <w:rPr>
          <w:rFonts w:ascii="Arial" w:hAnsi="Arial" w:cs="Arial"/>
          <w:sz w:val="22"/>
          <w:szCs w:val="22"/>
        </w:rPr>
        <w:t xml:space="preserve"> since 2015.</w:t>
      </w:r>
    </w:p>
    <w:p w14:paraId="07892383" w14:textId="77777777" w:rsidR="00B13BA4" w:rsidRDefault="00B13BA4" w:rsidP="00A86BDF">
      <w:pPr>
        <w:pStyle w:val="NormalWeb"/>
        <w:spacing w:before="0" w:beforeAutospacing="0" w:after="0" w:afterAutospacing="0"/>
        <w:rPr>
          <w:rFonts w:ascii="Arial" w:hAnsi="Arial" w:cs="Arial"/>
          <w:sz w:val="22"/>
          <w:szCs w:val="22"/>
        </w:rPr>
      </w:pPr>
    </w:p>
    <w:p w14:paraId="085480D6" w14:textId="77777777" w:rsidR="00B13BA4" w:rsidRDefault="00727A6A" w:rsidP="00A86BDF">
      <w:pPr>
        <w:pStyle w:val="NormalWeb"/>
        <w:spacing w:before="0" w:beforeAutospacing="0" w:after="0" w:afterAutospacing="0"/>
        <w:rPr>
          <w:rFonts w:ascii="Arial" w:hAnsi="Arial" w:cs="Arial"/>
          <w:sz w:val="22"/>
          <w:szCs w:val="22"/>
        </w:rPr>
      </w:pPr>
      <w:r w:rsidRPr="00727A6A">
        <w:rPr>
          <w:rFonts w:ascii="Arial" w:hAnsi="Arial" w:cs="Arial"/>
          <w:sz w:val="22"/>
          <w:szCs w:val="22"/>
        </w:rPr>
        <w:t xml:space="preserve">55.7 Land to the east and west of West Lane – application for the </w:t>
      </w:r>
      <w:r w:rsidRPr="00727A6A">
        <w:rPr>
          <w:rFonts w:ascii="Arial" w:hAnsi="Arial" w:cs="Arial"/>
          <w:color w:val="000000"/>
          <w:sz w:val="22"/>
          <w:szCs w:val="22"/>
          <w:shd w:val="clear" w:color="auto" w:fill="FFFFFF"/>
        </w:rPr>
        <w:t>Erection of 91 no. dwellings (C3), one six-bedroom block of supported living accommodation (C2), a new sports pavilion with associated vehicle parking, new vehicular access from West Lane and Brewery Lane and landscaping and ancillary infrastructure following demolition of existing buildings</w:t>
      </w:r>
      <w:r>
        <w:rPr>
          <w:rFonts w:ascii="Arial" w:hAnsi="Arial" w:cs="Arial"/>
          <w:color w:val="000000"/>
          <w:sz w:val="22"/>
          <w:szCs w:val="22"/>
          <w:shd w:val="clear" w:color="auto" w:fill="FFFFFF"/>
        </w:rPr>
        <w:t>. Members noted that the allocation in the Sefton Local plan was for the east side of West Lane only</w:t>
      </w:r>
      <w:r w:rsidR="00C77107">
        <w:rPr>
          <w:rFonts w:ascii="Arial" w:hAnsi="Arial" w:cs="Arial"/>
          <w:color w:val="000000"/>
          <w:sz w:val="22"/>
          <w:szCs w:val="22"/>
          <w:shd w:val="clear" w:color="auto" w:fill="FFFFFF"/>
        </w:rPr>
        <w:t xml:space="preserve">. Following the closure of the former Clarence House High School this site to the west of West Lane is included in the plan. Members expressed </w:t>
      </w:r>
      <w:r w:rsidR="00797417">
        <w:rPr>
          <w:rFonts w:ascii="Arial" w:hAnsi="Arial" w:cs="Arial"/>
          <w:sz w:val="22"/>
          <w:szCs w:val="22"/>
        </w:rPr>
        <w:t xml:space="preserve">concern about traffic in the area, </w:t>
      </w:r>
      <w:r w:rsidR="00C77107">
        <w:rPr>
          <w:rFonts w:ascii="Arial" w:hAnsi="Arial" w:cs="Arial"/>
          <w:sz w:val="22"/>
          <w:szCs w:val="22"/>
        </w:rPr>
        <w:t xml:space="preserve">and the large </w:t>
      </w:r>
      <w:r w:rsidR="00797417">
        <w:rPr>
          <w:rFonts w:ascii="Arial" w:hAnsi="Arial" w:cs="Arial"/>
          <w:sz w:val="22"/>
          <w:szCs w:val="22"/>
        </w:rPr>
        <w:t xml:space="preserve">number of </w:t>
      </w:r>
      <w:r w:rsidR="00C77107">
        <w:rPr>
          <w:rFonts w:ascii="Arial" w:hAnsi="Arial" w:cs="Arial"/>
          <w:sz w:val="22"/>
          <w:szCs w:val="22"/>
        </w:rPr>
        <w:t xml:space="preserve">additional </w:t>
      </w:r>
      <w:r w:rsidR="00797417">
        <w:rPr>
          <w:rFonts w:ascii="Arial" w:hAnsi="Arial" w:cs="Arial"/>
          <w:sz w:val="22"/>
          <w:szCs w:val="22"/>
        </w:rPr>
        <w:t>vehicles</w:t>
      </w:r>
      <w:r w:rsidR="00C77107">
        <w:rPr>
          <w:rFonts w:ascii="Arial" w:hAnsi="Arial" w:cs="Arial"/>
          <w:sz w:val="22"/>
          <w:szCs w:val="22"/>
        </w:rPr>
        <w:t>, the original allocation being for 40 houses not 91. It was agreed to respond to the planning application.</w:t>
      </w:r>
    </w:p>
    <w:p w14:paraId="0C770D72" w14:textId="33240805" w:rsidR="00797417" w:rsidRPr="00C77107" w:rsidRDefault="00C77107" w:rsidP="00A86BDF">
      <w:pPr>
        <w:pStyle w:val="NormalWeb"/>
        <w:spacing w:before="0" w:beforeAutospacing="0" w:after="0" w:afterAutospacing="0"/>
        <w:rPr>
          <w:rFonts w:ascii="Arial" w:hAnsi="Arial" w:cs="Arial"/>
          <w:color w:val="000000"/>
          <w:sz w:val="22"/>
          <w:szCs w:val="22"/>
          <w:shd w:val="clear" w:color="auto" w:fill="FFFFFF"/>
        </w:rPr>
      </w:pPr>
      <w:r>
        <w:rPr>
          <w:rFonts w:ascii="Arial" w:hAnsi="Arial" w:cs="Arial"/>
          <w:sz w:val="22"/>
          <w:szCs w:val="22"/>
        </w:rPr>
        <w:t xml:space="preserve"> </w:t>
      </w:r>
    </w:p>
    <w:p w14:paraId="52183091" w14:textId="65635FEE" w:rsidR="00797417" w:rsidRDefault="00797417" w:rsidP="00A86BDF">
      <w:pPr>
        <w:pStyle w:val="NormalWeb"/>
        <w:spacing w:before="0" w:beforeAutospacing="0" w:after="0" w:afterAutospacing="0"/>
        <w:rPr>
          <w:rFonts w:ascii="Arial" w:hAnsi="Arial" w:cs="Arial"/>
          <w:sz w:val="22"/>
          <w:szCs w:val="22"/>
        </w:rPr>
      </w:pPr>
      <w:r>
        <w:rPr>
          <w:rFonts w:ascii="Arial" w:hAnsi="Arial" w:cs="Arial"/>
          <w:sz w:val="22"/>
          <w:szCs w:val="22"/>
        </w:rPr>
        <w:t xml:space="preserve">55.8 Badgers Rake – </w:t>
      </w:r>
      <w:r w:rsidR="00163C5A">
        <w:rPr>
          <w:rFonts w:ascii="Arial" w:hAnsi="Arial" w:cs="Arial"/>
          <w:sz w:val="22"/>
          <w:szCs w:val="22"/>
        </w:rPr>
        <w:t xml:space="preserve">it was reported that </w:t>
      </w:r>
      <w:r>
        <w:rPr>
          <w:rFonts w:ascii="Arial" w:hAnsi="Arial" w:cs="Arial"/>
          <w:sz w:val="22"/>
          <w:szCs w:val="22"/>
        </w:rPr>
        <w:t xml:space="preserve">trees </w:t>
      </w:r>
      <w:r w:rsidR="00163C5A">
        <w:rPr>
          <w:rFonts w:ascii="Arial" w:hAnsi="Arial" w:cs="Arial"/>
          <w:sz w:val="22"/>
          <w:szCs w:val="22"/>
        </w:rPr>
        <w:t>have been felled</w:t>
      </w:r>
      <w:r>
        <w:rPr>
          <w:rFonts w:ascii="Arial" w:hAnsi="Arial" w:cs="Arial"/>
          <w:sz w:val="22"/>
          <w:szCs w:val="22"/>
        </w:rPr>
        <w:t xml:space="preserve">. </w:t>
      </w:r>
      <w:r w:rsidR="00163C5A">
        <w:rPr>
          <w:rFonts w:ascii="Arial" w:hAnsi="Arial" w:cs="Arial"/>
          <w:sz w:val="22"/>
          <w:szCs w:val="22"/>
        </w:rPr>
        <w:t>P</w:t>
      </w:r>
      <w:r>
        <w:rPr>
          <w:rFonts w:ascii="Arial" w:hAnsi="Arial" w:cs="Arial"/>
          <w:sz w:val="22"/>
          <w:szCs w:val="22"/>
        </w:rPr>
        <w:t xml:space="preserve">ermission </w:t>
      </w:r>
      <w:r w:rsidR="00163C5A">
        <w:rPr>
          <w:rFonts w:ascii="Arial" w:hAnsi="Arial" w:cs="Arial"/>
          <w:sz w:val="22"/>
          <w:szCs w:val="22"/>
        </w:rPr>
        <w:t xml:space="preserve">was granted in 2018 </w:t>
      </w:r>
      <w:r>
        <w:rPr>
          <w:rFonts w:ascii="Arial" w:hAnsi="Arial" w:cs="Arial"/>
          <w:sz w:val="22"/>
          <w:szCs w:val="22"/>
        </w:rPr>
        <w:t xml:space="preserve">to </w:t>
      </w:r>
      <w:r w:rsidR="00163C5A">
        <w:rPr>
          <w:rFonts w:ascii="Arial" w:hAnsi="Arial" w:cs="Arial"/>
          <w:sz w:val="22"/>
          <w:szCs w:val="22"/>
        </w:rPr>
        <w:t>fell the</w:t>
      </w:r>
      <w:r>
        <w:rPr>
          <w:rFonts w:ascii="Arial" w:hAnsi="Arial" w:cs="Arial"/>
          <w:sz w:val="22"/>
          <w:szCs w:val="22"/>
        </w:rPr>
        <w:t xml:space="preserve"> trees</w:t>
      </w:r>
      <w:r w:rsidR="00163C5A">
        <w:rPr>
          <w:rFonts w:ascii="Arial" w:hAnsi="Arial" w:cs="Arial"/>
          <w:sz w:val="22"/>
          <w:szCs w:val="22"/>
        </w:rPr>
        <w:t>, but that p</w:t>
      </w:r>
      <w:r>
        <w:rPr>
          <w:rFonts w:ascii="Arial" w:hAnsi="Arial" w:cs="Arial"/>
          <w:sz w:val="22"/>
          <w:szCs w:val="22"/>
        </w:rPr>
        <w:t>ermission ha</w:t>
      </w:r>
      <w:r w:rsidR="00163C5A">
        <w:rPr>
          <w:rFonts w:ascii="Arial" w:hAnsi="Arial" w:cs="Arial"/>
          <w:sz w:val="22"/>
          <w:szCs w:val="22"/>
        </w:rPr>
        <w:t>d since</w:t>
      </w:r>
      <w:r>
        <w:rPr>
          <w:rFonts w:ascii="Arial" w:hAnsi="Arial" w:cs="Arial"/>
          <w:sz w:val="22"/>
          <w:szCs w:val="22"/>
        </w:rPr>
        <w:t xml:space="preserve"> expired. An Enforcement officer </w:t>
      </w:r>
      <w:r w:rsidR="00163C5A">
        <w:rPr>
          <w:rFonts w:ascii="Arial" w:hAnsi="Arial" w:cs="Arial"/>
          <w:sz w:val="22"/>
          <w:szCs w:val="22"/>
        </w:rPr>
        <w:t>will</w:t>
      </w:r>
      <w:r>
        <w:rPr>
          <w:rFonts w:ascii="Arial" w:hAnsi="Arial" w:cs="Arial"/>
          <w:sz w:val="22"/>
          <w:szCs w:val="22"/>
        </w:rPr>
        <w:t xml:space="preserve"> investigate.</w:t>
      </w:r>
    </w:p>
    <w:p w14:paraId="3D832B52" w14:textId="77777777" w:rsidR="005C5C50" w:rsidRPr="00924FD6" w:rsidRDefault="005C5C50" w:rsidP="00C72DA3">
      <w:pPr>
        <w:pStyle w:val="NormalWeb"/>
        <w:spacing w:before="0" w:beforeAutospacing="0" w:after="0" w:afterAutospacing="0"/>
        <w:rPr>
          <w:rFonts w:ascii="Arial" w:hAnsi="Arial" w:cs="Arial"/>
          <w:sz w:val="22"/>
          <w:szCs w:val="22"/>
        </w:rPr>
      </w:pPr>
    </w:p>
    <w:p w14:paraId="768745BA" w14:textId="7F1CEEA6" w:rsidR="000B7BB0" w:rsidRPr="000B7BB0" w:rsidRDefault="00797417" w:rsidP="000B7BB0">
      <w:pPr>
        <w:pStyle w:val="Heading2"/>
        <w:spacing w:before="0"/>
        <w:rPr>
          <w:b/>
          <w:bCs/>
          <w:sz w:val="22"/>
          <w:szCs w:val="22"/>
        </w:rPr>
      </w:pPr>
      <w:r>
        <w:rPr>
          <w:b/>
          <w:bCs/>
          <w:sz w:val="22"/>
          <w:szCs w:val="22"/>
        </w:rPr>
        <w:t>56</w:t>
      </w:r>
      <w:r w:rsidR="00C60DF5" w:rsidRPr="00924FD6">
        <w:rPr>
          <w:b/>
          <w:bCs/>
          <w:sz w:val="22"/>
          <w:szCs w:val="22"/>
        </w:rPr>
        <w:t>.</w:t>
      </w:r>
      <w:r w:rsidR="00D112F9" w:rsidRPr="00924FD6">
        <w:rPr>
          <w:b/>
          <w:bCs/>
          <w:sz w:val="22"/>
          <w:szCs w:val="22"/>
        </w:rPr>
        <w:t xml:space="preserve">0 </w:t>
      </w:r>
      <w:r w:rsidR="00C853FB" w:rsidRPr="00924FD6">
        <w:rPr>
          <w:b/>
          <w:bCs/>
          <w:sz w:val="22"/>
          <w:szCs w:val="22"/>
        </w:rPr>
        <w:t xml:space="preserve">To discuss and approve the </w:t>
      </w:r>
      <w:r w:rsidR="00B1625F" w:rsidRPr="00924FD6">
        <w:rPr>
          <w:b/>
          <w:bCs/>
          <w:sz w:val="22"/>
          <w:szCs w:val="22"/>
        </w:rPr>
        <w:t>following.</w:t>
      </w:r>
    </w:p>
    <w:p w14:paraId="1D489AD9" w14:textId="77777777" w:rsidR="00797417" w:rsidRDefault="00797417" w:rsidP="001B1B6A">
      <w:pPr>
        <w:spacing w:after="0"/>
        <w:rPr>
          <w:rFonts w:ascii="Arial" w:hAnsi="Arial" w:cs="Arial"/>
        </w:rPr>
      </w:pPr>
      <w:r>
        <w:rPr>
          <w:rFonts w:ascii="Arial" w:hAnsi="Arial" w:cs="Arial"/>
        </w:rPr>
        <w:t>56</w:t>
      </w:r>
      <w:r w:rsidR="00A86BDF">
        <w:rPr>
          <w:rFonts w:ascii="Arial" w:hAnsi="Arial" w:cs="Arial"/>
        </w:rPr>
        <w:t>.</w:t>
      </w:r>
      <w:r w:rsidR="00C456CA" w:rsidRPr="00924FD6">
        <w:rPr>
          <w:rFonts w:ascii="Arial" w:hAnsi="Arial" w:cs="Arial"/>
        </w:rPr>
        <w:t xml:space="preserve">1 </w:t>
      </w:r>
      <w:r w:rsidR="00A86BDF">
        <w:rPr>
          <w:rFonts w:ascii="Arial" w:hAnsi="Arial" w:cs="Arial"/>
        </w:rPr>
        <w:t xml:space="preserve">To </w:t>
      </w:r>
      <w:r>
        <w:rPr>
          <w:rFonts w:ascii="Arial" w:hAnsi="Arial" w:cs="Arial"/>
        </w:rPr>
        <w:t>approve an increase for the environment budget to £15,000 (Finance minutes refer)</w:t>
      </w:r>
    </w:p>
    <w:p w14:paraId="6B62225F" w14:textId="0C06C6D5" w:rsidR="00797417" w:rsidRDefault="00797417" w:rsidP="001B1B6A">
      <w:pPr>
        <w:spacing w:after="0"/>
        <w:rPr>
          <w:rFonts w:ascii="Arial" w:hAnsi="Arial" w:cs="Arial"/>
        </w:rPr>
      </w:pPr>
      <w:r>
        <w:rPr>
          <w:rFonts w:ascii="Arial" w:hAnsi="Arial" w:cs="Arial"/>
          <w:b/>
          <w:bCs/>
        </w:rPr>
        <w:t xml:space="preserve">It was resolved to </w:t>
      </w:r>
      <w:r>
        <w:rPr>
          <w:rFonts w:ascii="Arial" w:hAnsi="Arial" w:cs="Arial"/>
        </w:rPr>
        <w:t xml:space="preserve">approve an increase </w:t>
      </w:r>
      <w:r w:rsidR="00A85D8E">
        <w:rPr>
          <w:rFonts w:ascii="Arial" w:hAnsi="Arial" w:cs="Arial"/>
        </w:rPr>
        <w:t>for</w:t>
      </w:r>
      <w:r>
        <w:rPr>
          <w:rFonts w:ascii="Arial" w:hAnsi="Arial" w:cs="Arial"/>
        </w:rPr>
        <w:t xml:space="preserve"> the environment budget to £15,000</w:t>
      </w:r>
      <w:r w:rsidR="00A85D8E">
        <w:rPr>
          <w:rFonts w:ascii="Arial" w:hAnsi="Arial" w:cs="Arial"/>
        </w:rPr>
        <w:t>.</w:t>
      </w:r>
    </w:p>
    <w:p w14:paraId="5BCBCF16" w14:textId="77777777" w:rsidR="00B13BA4" w:rsidRDefault="00B13BA4" w:rsidP="001B1B6A">
      <w:pPr>
        <w:spacing w:after="0"/>
        <w:rPr>
          <w:rFonts w:ascii="Arial" w:hAnsi="Arial" w:cs="Arial"/>
        </w:rPr>
      </w:pPr>
    </w:p>
    <w:p w14:paraId="4F832EA2" w14:textId="345DFE57" w:rsidR="009A16FB" w:rsidRPr="00924FD6" w:rsidRDefault="00797417" w:rsidP="00174C54">
      <w:pPr>
        <w:spacing w:after="0"/>
        <w:rPr>
          <w:rFonts w:ascii="Arial" w:hAnsi="Arial" w:cs="Arial"/>
          <w:bCs/>
        </w:rPr>
      </w:pPr>
      <w:r>
        <w:rPr>
          <w:rFonts w:ascii="Arial" w:hAnsi="Arial" w:cs="Arial"/>
          <w:bCs/>
        </w:rPr>
        <w:t>56</w:t>
      </w:r>
      <w:r w:rsidR="00A86BDF">
        <w:rPr>
          <w:rFonts w:ascii="Arial" w:hAnsi="Arial" w:cs="Arial"/>
          <w:bCs/>
        </w:rPr>
        <w:t>.</w:t>
      </w:r>
      <w:r w:rsidR="001B1B6A">
        <w:rPr>
          <w:rFonts w:ascii="Arial" w:hAnsi="Arial" w:cs="Arial"/>
          <w:bCs/>
        </w:rPr>
        <w:t>2</w:t>
      </w:r>
      <w:r w:rsidR="009A16FB" w:rsidRPr="00924FD6">
        <w:rPr>
          <w:rFonts w:ascii="Arial" w:hAnsi="Arial" w:cs="Arial"/>
          <w:bCs/>
        </w:rPr>
        <w:t xml:space="preserve"> </w:t>
      </w:r>
      <w:r w:rsidR="005361AA" w:rsidRPr="00924FD6">
        <w:rPr>
          <w:rFonts w:ascii="Arial" w:hAnsi="Arial" w:cs="Arial"/>
          <w:bCs/>
        </w:rPr>
        <w:t xml:space="preserve">To approve </w:t>
      </w:r>
      <w:r w:rsidR="007856E0">
        <w:rPr>
          <w:rFonts w:ascii="Arial" w:hAnsi="Arial" w:cs="Arial"/>
          <w:bCs/>
        </w:rPr>
        <w:t>an increase for the newsletter budget to £1,924 (Finance minutes refer)</w:t>
      </w:r>
      <w:r w:rsidR="00A86BDF">
        <w:rPr>
          <w:rFonts w:ascii="Arial" w:hAnsi="Arial" w:cs="Arial"/>
          <w:bCs/>
        </w:rPr>
        <w:t xml:space="preserve"> </w:t>
      </w:r>
    </w:p>
    <w:p w14:paraId="62686F28" w14:textId="7B0696F7" w:rsidR="009A16FB" w:rsidRDefault="005E005F" w:rsidP="008739FE">
      <w:pPr>
        <w:spacing w:after="0"/>
        <w:rPr>
          <w:rFonts w:ascii="Arial" w:hAnsi="Arial" w:cs="Arial"/>
          <w:bCs/>
        </w:rPr>
      </w:pPr>
      <w:r w:rsidRPr="00924FD6">
        <w:rPr>
          <w:rFonts w:ascii="Arial" w:hAnsi="Arial" w:cs="Arial"/>
          <w:b/>
          <w:bCs/>
        </w:rPr>
        <w:t>It was resolved to</w:t>
      </w:r>
      <w:r w:rsidRPr="00924FD6">
        <w:rPr>
          <w:rFonts w:ascii="Arial" w:hAnsi="Arial" w:cs="Arial"/>
        </w:rPr>
        <w:t xml:space="preserve"> </w:t>
      </w:r>
      <w:r w:rsidR="005361AA" w:rsidRPr="00924FD6">
        <w:rPr>
          <w:rFonts w:ascii="Arial" w:hAnsi="Arial" w:cs="Arial"/>
          <w:bCs/>
        </w:rPr>
        <w:t xml:space="preserve">approve </w:t>
      </w:r>
      <w:r w:rsidR="00A85D8E">
        <w:rPr>
          <w:rFonts w:ascii="Arial" w:hAnsi="Arial" w:cs="Arial"/>
          <w:bCs/>
        </w:rPr>
        <w:t>an increase for the newsletter budget to £1,924.</w:t>
      </w:r>
    </w:p>
    <w:p w14:paraId="51A891D1" w14:textId="77777777" w:rsidR="00B13BA4" w:rsidRPr="00924FD6" w:rsidRDefault="00B13BA4" w:rsidP="008739FE">
      <w:pPr>
        <w:spacing w:after="0"/>
        <w:rPr>
          <w:rFonts w:ascii="Arial" w:hAnsi="Arial" w:cs="Arial"/>
          <w:bCs/>
        </w:rPr>
      </w:pPr>
    </w:p>
    <w:p w14:paraId="2E95AD17" w14:textId="62B4799C" w:rsidR="001B1B6A" w:rsidRDefault="00A85D8E" w:rsidP="009A16FB">
      <w:pPr>
        <w:spacing w:after="0"/>
        <w:rPr>
          <w:rFonts w:ascii="Arial" w:hAnsi="Arial" w:cs="Arial"/>
          <w:bCs/>
        </w:rPr>
      </w:pPr>
      <w:r>
        <w:rPr>
          <w:rFonts w:ascii="Arial" w:hAnsi="Arial" w:cs="Arial"/>
          <w:bCs/>
        </w:rPr>
        <w:t>56</w:t>
      </w:r>
      <w:r w:rsidR="001B1B6A">
        <w:rPr>
          <w:rFonts w:ascii="Arial" w:hAnsi="Arial" w:cs="Arial"/>
          <w:bCs/>
        </w:rPr>
        <w:t>.</w:t>
      </w:r>
      <w:r w:rsidR="009A16FB" w:rsidRPr="00924FD6">
        <w:rPr>
          <w:rFonts w:ascii="Arial" w:hAnsi="Arial" w:cs="Arial"/>
          <w:bCs/>
        </w:rPr>
        <w:t xml:space="preserve">3 </w:t>
      </w:r>
      <w:r>
        <w:rPr>
          <w:rFonts w:ascii="Arial" w:hAnsi="Arial" w:cs="Arial"/>
          <w:bCs/>
        </w:rPr>
        <w:t>To approve the amendment to the community fund guidelines (Finance minutes refer)</w:t>
      </w:r>
    </w:p>
    <w:p w14:paraId="696418B8" w14:textId="375B252D" w:rsidR="003537B5" w:rsidRDefault="00A85D8E" w:rsidP="009A16FB">
      <w:pPr>
        <w:spacing w:after="0"/>
        <w:rPr>
          <w:rFonts w:ascii="Arial" w:hAnsi="Arial" w:cs="Arial"/>
          <w:bCs/>
        </w:rPr>
      </w:pPr>
      <w:r>
        <w:rPr>
          <w:rFonts w:ascii="Arial" w:hAnsi="Arial" w:cs="Arial"/>
          <w:b/>
        </w:rPr>
        <w:t>It was resolved to</w:t>
      </w:r>
      <w:r>
        <w:rPr>
          <w:rFonts w:ascii="Arial" w:hAnsi="Arial" w:cs="Arial"/>
          <w:bCs/>
        </w:rPr>
        <w:t xml:space="preserve"> approve </w:t>
      </w:r>
      <w:r w:rsidR="00163C5A">
        <w:rPr>
          <w:rFonts w:ascii="Arial" w:hAnsi="Arial" w:cs="Arial"/>
          <w:bCs/>
        </w:rPr>
        <w:t>the</w:t>
      </w:r>
      <w:r>
        <w:rPr>
          <w:rFonts w:ascii="Arial" w:hAnsi="Arial" w:cs="Arial"/>
          <w:bCs/>
        </w:rPr>
        <w:t xml:space="preserve"> amendment to the community fund guidelines</w:t>
      </w:r>
      <w:r w:rsidR="00163C5A">
        <w:rPr>
          <w:rFonts w:ascii="Arial" w:hAnsi="Arial" w:cs="Arial"/>
          <w:bCs/>
        </w:rPr>
        <w:t xml:space="preserve"> as follows:</w:t>
      </w:r>
    </w:p>
    <w:p w14:paraId="7833BDCD" w14:textId="77777777" w:rsidR="00B13BA4" w:rsidRDefault="00163C5A" w:rsidP="00B13BA4">
      <w:pPr>
        <w:rPr>
          <w:rFonts w:ascii="Arial" w:hAnsi="Arial" w:cs="Arial"/>
        </w:rPr>
      </w:pPr>
      <w:r>
        <w:rPr>
          <w:rFonts w:ascii="Arial" w:hAnsi="Arial" w:cs="Arial"/>
        </w:rPr>
        <w:t>“</w:t>
      </w:r>
      <w:r w:rsidRPr="00202E22">
        <w:rPr>
          <w:rFonts w:ascii="Arial" w:hAnsi="Arial" w:cs="Arial"/>
        </w:rPr>
        <w:t>To enable the Community Fund to benefit wide and diverse groups of people in Formby, no applications would normally be considered for further funding within a 12-month period following a successful application.</w:t>
      </w:r>
      <w:r>
        <w:rPr>
          <w:rFonts w:ascii="Arial" w:hAnsi="Arial" w:cs="Arial"/>
        </w:rPr>
        <w:t>”</w:t>
      </w:r>
    </w:p>
    <w:p w14:paraId="1CED4C63" w14:textId="0567BFBF" w:rsidR="00A85D8E" w:rsidRPr="00B13BA4" w:rsidRDefault="00A85D8E" w:rsidP="00B13BA4">
      <w:pPr>
        <w:spacing w:after="0"/>
        <w:rPr>
          <w:rFonts w:ascii="Arial" w:hAnsi="Arial" w:cs="Arial"/>
        </w:rPr>
      </w:pPr>
      <w:r>
        <w:rPr>
          <w:rFonts w:ascii="Arial" w:hAnsi="Arial" w:cs="Arial"/>
          <w:bCs/>
        </w:rPr>
        <w:lastRenderedPageBreak/>
        <w:t>56.4 To discuss allocating an earmarked project budget for Duke Street Park improvements as a joint funded project with the Ward Cllrs and Sefton Council.</w:t>
      </w:r>
    </w:p>
    <w:p w14:paraId="26237140" w14:textId="184206DB" w:rsidR="00A85D8E" w:rsidRDefault="00A85D8E" w:rsidP="00B13BA4">
      <w:pPr>
        <w:spacing w:after="0"/>
        <w:rPr>
          <w:rFonts w:ascii="Arial" w:hAnsi="Arial" w:cs="Arial"/>
          <w:bCs/>
        </w:rPr>
      </w:pPr>
      <w:r>
        <w:rPr>
          <w:rFonts w:ascii="Arial" w:hAnsi="Arial" w:cs="Arial"/>
          <w:b/>
        </w:rPr>
        <w:t>It was resolved to</w:t>
      </w:r>
      <w:r>
        <w:rPr>
          <w:rFonts w:ascii="Arial" w:hAnsi="Arial" w:cs="Arial"/>
          <w:bCs/>
        </w:rPr>
        <w:t xml:space="preserve"> allocate</w:t>
      </w:r>
      <w:r w:rsidR="00B13BA4">
        <w:rPr>
          <w:rFonts w:ascii="Arial" w:hAnsi="Arial" w:cs="Arial"/>
          <w:bCs/>
        </w:rPr>
        <w:t xml:space="preserve"> a sum of</w:t>
      </w:r>
      <w:r>
        <w:rPr>
          <w:rFonts w:ascii="Arial" w:hAnsi="Arial" w:cs="Arial"/>
          <w:bCs/>
        </w:rPr>
        <w:t xml:space="preserve"> £10,000</w:t>
      </w:r>
      <w:r w:rsidR="00B13BA4">
        <w:rPr>
          <w:rFonts w:ascii="Arial" w:hAnsi="Arial" w:cs="Arial"/>
          <w:bCs/>
        </w:rPr>
        <w:t xml:space="preserve"> as an earmarked budget</w:t>
      </w:r>
      <w:r>
        <w:rPr>
          <w:rFonts w:ascii="Arial" w:hAnsi="Arial" w:cs="Arial"/>
          <w:bCs/>
        </w:rPr>
        <w:t xml:space="preserve"> for the Duke Street Park improvements project.</w:t>
      </w:r>
    </w:p>
    <w:p w14:paraId="62D4824C" w14:textId="1C638AA9" w:rsidR="00A85D8E" w:rsidRDefault="00A85D8E" w:rsidP="009A16FB">
      <w:pPr>
        <w:spacing w:after="0"/>
        <w:rPr>
          <w:rFonts w:ascii="Arial" w:hAnsi="Arial" w:cs="Arial"/>
          <w:bCs/>
        </w:rPr>
      </w:pPr>
      <w:r>
        <w:rPr>
          <w:rFonts w:ascii="Arial" w:hAnsi="Arial" w:cs="Arial"/>
          <w:bCs/>
        </w:rPr>
        <w:t>56.5 To discuss a request from Sefton Highways for a contribution to the new matrix signs for Formby Bypass.</w:t>
      </w:r>
      <w:r w:rsidR="00B13BA4">
        <w:rPr>
          <w:rFonts w:ascii="Arial" w:hAnsi="Arial" w:cs="Arial"/>
          <w:bCs/>
        </w:rPr>
        <w:t xml:space="preserve"> Members discussed the request and felt that the funding for the signs should be provided by Sefton Highways and the National Trust. It was noted that the mobile signs in use are presently used by Highways to warn motorists of road works to the bypass. This is a busy road servicing the north of the borough and is the responsibility of Highways.</w:t>
      </w:r>
    </w:p>
    <w:p w14:paraId="78102918" w14:textId="50BF6524" w:rsidR="00A85D8E" w:rsidRPr="00A85D8E" w:rsidRDefault="00B13BA4" w:rsidP="009A16FB">
      <w:pPr>
        <w:spacing w:after="0"/>
        <w:rPr>
          <w:rFonts w:ascii="Arial" w:hAnsi="Arial" w:cs="Arial"/>
          <w:bCs/>
        </w:rPr>
      </w:pPr>
      <w:r>
        <w:rPr>
          <w:rFonts w:ascii="Arial" w:hAnsi="Arial" w:cs="Arial"/>
          <w:b/>
        </w:rPr>
        <w:t>It was resolved to</w:t>
      </w:r>
      <w:r>
        <w:rPr>
          <w:rFonts w:ascii="Arial" w:hAnsi="Arial" w:cs="Arial"/>
          <w:bCs/>
        </w:rPr>
        <w:t xml:space="preserve"> </w:t>
      </w:r>
      <w:r>
        <w:rPr>
          <w:rFonts w:ascii="Arial" w:hAnsi="Arial" w:cs="Arial"/>
          <w:bCs/>
        </w:rPr>
        <w:t xml:space="preserve">refuse the </w:t>
      </w:r>
      <w:r w:rsidR="00A85D8E">
        <w:rPr>
          <w:rFonts w:ascii="Arial" w:hAnsi="Arial" w:cs="Arial"/>
          <w:bCs/>
        </w:rPr>
        <w:t xml:space="preserve">request </w:t>
      </w:r>
      <w:r>
        <w:rPr>
          <w:rFonts w:ascii="Arial" w:hAnsi="Arial" w:cs="Arial"/>
          <w:bCs/>
        </w:rPr>
        <w:t>from Sefton Highways for a contribution towards new matrix signs</w:t>
      </w:r>
      <w:r w:rsidR="00A85D8E">
        <w:rPr>
          <w:rFonts w:ascii="Arial" w:hAnsi="Arial" w:cs="Arial"/>
          <w:bCs/>
        </w:rPr>
        <w:t>.</w:t>
      </w:r>
    </w:p>
    <w:p w14:paraId="0244577B" w14:textId="77777777" w:rsidR="00A85D8E" w:rsidRPr="00A85D8E" w:rsidRDefault="00A85D8E" w:rsidP="009A16FB">
      <w:pPr>
        <w:spacing w:after="0"/>
        <w:rPr>
          <w:rFonts w:ascii="Arial" w:hAnsi="Arial" w:cs="Arial"/>
          <w:bCs/>
        </w:rPr>
      </w:pPr>
    </w:p>
    <w:p w14:paraId="43E9CCAB" w14:textId="68D03A26" w:rsidR="00817398" w:rsidRPr="00924FD6" w:rsidRDefault="00A85D8E" w:rsidP="00817398">
      <w:pPr>
        <w:pStyle w:val="Heading2"/>
        <w:rPr>
          <w:b/>
          <w:bCs/>
          <w:sz w:val="22"/>
          <w:szCs w:val="22"/>
        </w:rPr>
      </w:pPr>
      <w:r>
        <w:rPr>
          <w:b/>
          <w:bCs/>
          <w:sz w:val="22"/>
          <w:szCs w:val="22"/>
        </w:rPr>
        <w:t>57</w:t>
      </w:r>
      <w:r w:rsidR="000B30B9" w:rsidRPr="00924FD6">
        <w:rPr>
          <w:b/>
          <w:bCs/>
          <w:sz w:val="22"/>
          <w:szCs w:val="22"/>
        </w:rPr>
        <w:t>.</w:t>
      </w:r>
      <w:r w:rsidR="00817398" w:rsidRPr="00924FD6">
        <w:rPr>
          <w:b/>
          <w:bCs/>
          <w:sz w:val="22"/>
          <w:szCs w:val="22"/>
        </w:rPr>
        <w:t>0 Payments</w:t>
      </w:r>
    </w:p>
    <w:tbl>
      <w:tblPr>
        <w:tblW w:w="8360" w:type="dxa"/>
        <w:tblLook w:val="04A0" w:firstRow="1" w:lastRow="0" w:firstColumn="1" w:lastColumn="0" w:noHBand="0" w:noVBand="1"/>
      </w:tblPr>
      <w:tblGrid>
        <w:gridCol w:w="3700"/>
        <w:gridCol w:w="3480"/>
        <w:gridCol w:w="1180"/>
      </w:tblGrid>
      <w:tr w:rsidR="00A85D8E" w:rsidRPr="00A85D8E" w14:paraId="14B62A18" w14:textId="77777777" w:rsidTr="00A85D8E">
        <w:trPr>
          <w:trHeight w:val="300"/>
        </w:trPr>
        <w:tc>
          <w:tcPr>
            <w:tcW w:w="3700" w:type="dxa"/>
            <w:tcBorders>
              <w:top w:val="nil"/>
              <w:left w:val="nil"/>
              <w:bottom w:val="nil"/>
              <w:right w:val="nil"/>
            </w:tcBorders>
            <w:shd w:val="clear" w:color="auto" w:fill="auto"/>
            <w:noWrap/>
            <w:vAlign w:val="bottom"/>
            <w:hideMark/>
          </w:tcPr>
          <w:p w14:paraId="12EEA76C" w14:textId="77777777" w:rsidR="00A85D8E" w:rsidRPr="00A85D8E" w:rsidRDefault="00A85D8E" w:rsidP="00A85D8E">
            <w:pPr>
              <w:spacing w:after="0" w:line="240" w:lineRule="auto"/>
              <w:rPr>
                <w:rFonts w:ascii="Arial" w:eastAsia="Times New Roman" w:hAnsi="Arial" w:cs="Arial"/>
                <w:color w:val="000000"/>
              </w:rPr>
            </w:pPr>
            <w:r w:rsidRPr="00A85D8E">
              <w:rPr>
                <w:rFonts w:ascii="Arial" w:eastAsia="Times New Roman" w:hAnsi="Arial" w:cs="Arial"/>
                <w:color w:val="000000"/>
              </w:rPr>
              <w:t>employer expenses</w:t>
            </w:r>
          </w:p>
        </w:tc>
        <w:tc>
          <w:tcPr>
            <w:tcW w:w="3480" w:type="dxa"/>
            <w:tcBorders>
              <w:top w:val="nil"/>
              <w:left w:val="nil"/>
              <w:bottom w:val="nil"/>
              <w:right w:val="nil"/>
            </w:tcBorders>
            <w:shd w:val="clear" w:color="auto" w:fill="auto"/>
            <w:noWrap/>
            <w:vAlign w:val="bottom"/>
            <w:hideMark/>
          </w:tcPr>
          <w:p w14:paraId="68999666" w14:textId="77777777" w:rsidR="00A85D8E" w:rsidRPr="00A85D8E" w:rsidRDefault="00A85D8E" w:rsidP="00A85D8E">
            <w:pPr>
              <w:spacing w:after="0" w:line="240" w:lineRule="auto"/>
              <w:rPr>
                <w:rFonts w:ascii="Arial" w:eastAsia="Times New Roman" w:hAnsi="Arial" w:cs="Arial"/>
                <w:color w:val="000000"/>
              </w:rPr>
            </w:pPr>
          </w:p>
        </w:tc>
        <w:tc>
          <w:tcPr>
            <w:tcW w:w="1180" w:type="dxa"/>
            <w:tcBorders>
              <w:top w:val="nil"/>
              <w:left w:val="nil"/>
              <w:bottom w:val="nil"/>
              <w:right w:val="nil"/>
            </w:tcBorders>
            <w:shd w:val="clear" w:color="auto" w:fill="auto"/>
            <w:noWrap/>
            <w:vAlign w:val="bottom"/>
            <w:hideMark/>
          </w:tcPr>
          <w:p w14:paraId="672BC1C9" w14:textId="77777777" w:rsidR="00A85D8E" w:rsidRPr="00A85D8E" w:rsidRDefault="00A85D8E" w:rsidP="00A85D8E">
            <w:pPr>
              <w:spacing w:after="0" w:line="240" w:lineRule="auto"/>
              <w:jc w:val="right"/>
              <w:rPr>
                <w:rFonts w:ascii="Arial" w:eastAsia="Times New Roman" w:hAnsi="Arial" w:cs="Arial"/>
                <w:color w:val="000000"/>
              </w:rPr>
            </w:pPr>
            <w:r w:rsidRPr="00A85D8E">
              <w:rPr>
                <w:rFonts w:ascii="Arial" w:eastAsia="Times New Roman" w:hAnsi="Arial" w:cs="Arial"/>
                <w:color w:val="000000"/>
              </w:rPr>
              <w:t>1633.14</w:t>
            </w:r>
          </w:p>
        </w:tc>
      </w:tr>
      <w:tr w:rsidR="00A85D8E" w:rsidRPr="00A85D8E" w14:paraId="12EAD117" w14:textId="77777777" w:rsidTr="00A85D8E">
        <w:trPr>
          <w:trHeight w:val="300"/>
        </w:trPr>
        <w:tc>
          <w:tcPr>
            <w:tcW w:w="3700" w:type="dxa"/>
            <w:tcBorders>
              <w:top w:val="nil"/>
              <w:left w:val="nil"/>
              <w:bottom w:val="nil"/>
              <w:right w:val="nil"/>
            </w:tcBorders>
            <w:shd w:val="clear" w:color="auto" w:fill="auto"/>
            <w:noWrap/>
            <w:vAlign w:val="bottom"/>
            <w:hideMark/>
          </w:tcPr>
          <w:p w14:paraId="2B7987AD" w14:textId="77777777" w:rsidR="00A85D8E" w:rsidRPr="00A85D8E" w:rsidRDefault="00A85D8E" w:rsidP="00A85D8E">
            <w:pPr>
              <w:spacing w:after="0" w:line="240" w:lineRule="auto"/>
              <w:rPr>
                <w:rFonts w:ascii="Arial" w:eastAsia="Times New Roman" w:hAnsi="Arial" w:cs="Arial"/>
                <w:color w:val="000000"/>
              </w:rPr>
            </w:pPr>
            <w:r w:rsidRPr="00A85D8E">
              <w:rPr>
                <w:rFonts w:ascii="Arial" w:eastAsia="Times New Roman" w:hAnsi="Arial" w:cs="Arial"/>
                <w:color w:val="000000"/>
              </w:rPr>
              <w:t>Office lease</w:t>
            </w:r>
          </w:p>
        </w:tc>
        <w:tc>
          <w:tcPr>
            <w:tcW w:w="3480" w:type="dxa"/>
            <w:tcBorders>
              <w:top w:val="nil"/>
              <w:left w:val="nil"/>
              <w:bottom w:val="nil"/>
              <w:right w:val="nil"/>
            </w:tcBorders>
            <w:shd w:val="clear" w:color="auto" w:fill="auto"/>
            <w:noWrap/>
            <w:vAlign w:val="bottom"/>
            <w:hideMark/>
          </w:tcPr>
          <w:p w14:paraId="7056D116" w14:textId="77777777" w:rsidR="00A85D8E" w:rsidRPr="00A85D8E" w:rsidRDefault="00A85D8E" w:rsidP="00A85D8E">
            <w:pPr>
              <w:spacing w:after="0" w:line="240" w:lineRule="auto"/>
              <w:rPr>
                <w:rFonts w:ascii="Arial" w:eastAsia="Times New Roman" w:hAnsi="Arial" w:cs="Arial"/>
                <w:color w:val="000000"/>
              </w:rPr>
            </w:pPr>
            <w:r w:rsidRPr="00A85D8E">
              <w:rPr>
                <w:rFonts w:ascii="Arial" w:eastAsia="Times New Roman" w:hAnsi="Arial" w:cs="Arial"/>
                <w:color w:val="000000"/>
              </w:rPr>
              <w:t>Sefton MBC</w:t>
            </w:r>
          </w:p>
        </w:tc>
        <w:tc>
          <w:tcPr>
            <w:tcW w:w="1180" w:type="dxa"/>
            <w:tcBorders>
              <w:top w:val="nil"/>
              <w:left w:val="nil"/>
              <w:bottom w:val="nil"/>
              <w:right w:val="nil"/>
            </w:tcBorders>
            <w:shd w:val="clear" w:color="auto" w:fill="auto"/>
            <w:noWrap/>
            <w:vAlign w:val="bottom"/>
            <w:hideMark/>
          </w:tcPr>
          <w:p w14:paraId="4DA01FA5" w14:textId="77777777" w:rsidR="00A85D8E" w:rsidRPr="00A85D8E" w:rsidRDefault="00A85D8E" w:rsidP="00A85D8E">
            <w:pPr>
              <w:spacing w:after="0" w:line="240" w:lineRule="auto"/>
              <w:jc w:val="right"/>
              <w:rPr>
                <w:rFonts w:ascii="Arial" w:eastAsia="Times New Roman" w:hAnsi="Arial" w:cs="Arial"/>
                <w:color w:val="000000"/>
              </w:rPr>
            </w:pPr>
            <w:r w:rsidRPr="00A85D8E">
              <w:rPr>
                <w:rFonts w:ascii="Arial" w:eastAsia="Times New Roman" w:hAnsi="Arial" w:cs="Arial"/>
                <w:color w:val="000000"/>
              </w:rPr>
              <w:t>250.00</w:t>
            </w:r>
          </w:p>
        </w:tc>
      </w:tr>
      <w:tr w:rsidR="00A85D8E" w:rsidRPr="00A85D8E" w14:paraId="13B82FF0" w14:textId="77777777" w:rsidTr="00A85D8E">
        <w:trPr>
          <w:trHeight w:val="300"/>
        </w:trPr>
        <w:tc>
          <w:tcPr>
            <w:tcW w:w="3700" w:type="dxa"/>
            <w:tcBorders>
              <w:top w:val="nil"/>
              <w:left w:val="nil"/>
              <w:bottom w:val="nil"/>
              <w:right w:val="nil"/>
            </w:tcBorders>
            <w:shd w:val="clear" w:color="auto" w:fill="auto"/>
            <w:noWrap/>
            <w:vAlign w:val="bottom"/>
            <w:hideMark/>
          </w:tcPr>
          <w:p w14:paraId="55641228" w14:textId="77777777" w:rsidR="00A85D8E" w:rsidRPr="00A85D8E" w:rsidRDefault="00A85D8E" w:rsidP="00A85D8E">
            <w:pPr>
              <w:spacing w:after="0" w:line="240" w:lineRule="auto"/>
              <w:rPr>
                <w:rFonts w:ascii="Arial" w:eastAsia="Times New Roman" w:hAnsi="Arial" w:cs="Arial"/>
                <w:color w:val="000000"/>
              </w:rPr>
            </w:pPr>
            <w:r w:rsidRPr="00A85D8E">
              <w:rPr>
                <w:rFonts w:ascii="Arial" w:eastAsia="Times New Roman" w:hAnsi="Arial" w:cs="Arial"/>
                <w:color w:val="000000"/>
              </w:rPr>
              <w:t>Office phone and broadband</w:t>
            </w:r>
          </w:p>
        </w:tc>
        <w:tc>
          <w:tcPr>
            <w:tcW w:w="3480" w:type="dxa"/>
            <w:tcBorders>
              <w:top w:val="nil"/>
              <w:left w:val="nil"/>
              <w:bottom w:val="nil"/>
              <w:right w:val="nil"/>
            </w:tcBorders>
            <w:shd w:val="clear" w:color="auto" w:fill="auto"/>
            <w:noWrap/>
            <w:vAlign w:val="bottom"/>
            <w:hideMark/>
          </w:tcPr>
          <w:p w14:paraId="7B196836" w14:textId="77777777" w:rsidR="00A85D8E" w:rsidRPr="00A85D8E" w:rsidRDefault="00A85D8E" w:rsidP="00A85D8E">
            <w:pPr>
              <w:spacing w:after="0" w:line="240" w:lineRule="auto"/>
              <w:rPr>
                <w:rFonts w:ascii="Arial" w:eastAsia="Times New Roman" w:hAnsi="Arial" w:cs="Arial"/>
                <w:color w:val="000000"/>
              </w:rPr>
            </w:pPr>
            <w:r w:rsidRPr="00A85D8E">
              <w:rPr>
                <w:rFonts w:ascii="Arial" w:eastAsia="Times New Roman" w:hAnsi="Arial" w:cs="Arial"/>
                <w:color w:val="000000"/>
              </w:rPr>
              <w:t>BT</w:t>
            </w:r>
          </w:p>
        </w:tc>
        <w:tc>
          <w:tcPr>
            <w:tcW w:w="1180" w:type="dxa"/>
            <w:tcBorders>
              <w:top w:val="nil"/>
              <w:left w:val="nil"/>
              <w:bottom w:val="nil"/>
              <w:right w:val="nil"/>
            </w:tcBorders>
            <w:shd w:val="clear" w:color="auto" w:fill="auto"/>
            <w:noWrap/>
            <w:vAlign w:val="bottom"/>
            <w:hideMark/>
          </w:tcPr>
          <w:p w14:paraId="18BFDE19" w14:textId="77777777" w:rsidR="00A85D8E" w:rsidRPr="00A85D8E" w:rsidRDefault="00A85D8E" w:rsidP="00A85D8E">
            <w:pPr>
              <w:spacing w:after="0" w:line="240" w:lineRule="auto"/>
              <w:jc w:val="right"/>
              <w:rPr>
                <w:rFonts w:ascii="Arial" w:eastAsia="Times New Roman" w:hAnsi="Arial" w:cs="Arial"/>
                <w:color w:val="000000"/>
              </w:rPr>
            </w:pPr>
            <w:r w:rsidRPr="00A85D8E">
              <w:rPr>
                <w:rFonts w:ascii="Arial" w:eastAsia="Times New Roman" w:hAnsi="Arial" w:cs="Arial"/>
                <w:color w:val="000000"/>
              </w:rPr>
              <w:t>70.66</w:t>
            </w:r>
          </w:p>
        </w:tc>
      </w:tr>
      <w:tr w:rsidR="00A85D8E" w:rsidRPr="00A85D8E" w14:paraId="20E85F93" w14:textId="77777777" w:rsidTr="00A85D8E">
        <w:trPr>
          <w:trHeight w:val="300"/>
        </w:trPr>
        <w:tc>
          <w:tcPr>
            <w:tcW w:w="3700" w:type="dxa"/>
            <w:tcBorders>
              <w:top w:val="nil"/>
              <w:left w:val="nil"/>
              <w:bottom w:val="nil"/>
              <w:right w:val="nil"/>
            </w:tcBorders>
            <w:shd w:val="clear" w:color="auto" w:fill="auto"/>
            <w:noWrap/>
            <w:vAlign w:val="bottom"/>
            <w:hideMark/>
          </w:tcPr>
          <w:p w14:paraId="1C13CF46"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Office supplies</w:t>
            </w:r>
          </w:p>
        </w:tc>
        <w:tc>
          <w:tcPr>
            <w:tcW w:w="3480" w:type="dxa"/>
            <w:tcBorders>
              <w:top w:val="nil"/>
              <w:left w:val="nil"/>
              <w:bottom w:val="nil"/>
              <w:right w:val="nil"/>
            </w:tcBorders>
            <w:shd w:val="clear" w:color="auto" w:fill="auto"/>
            <w:noWrap/>
            <w:vAlign w:val="bottom"/>
            <w:hideMark/>
          </w:tcPr>
          <w:p w14:paraId="3F03760A"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 xml:space="preserve">Select Office </w:t>
            </w:r>
          </w:p>
        </w:tc>
        <w:tc>
          <w:tcPr>
            <w:tcW w:w="1180" w:type="dxa"/>
            <w:tcBorders>
              <w:top w:val="nil"/>
              <w:left w:val="nil"/>
              <w:bottom w:val="nil"/>
              <w:right w:val="nil"/>
            </w:tcBorders>
            <w:shd w:val="clear" w:color="auto" w:fill="auto"/>
            <w:noWrap/>
            <w:vAlign w:val="bottom"/>
            <w:hideMark/>
          </w:tcPr>
          <w:p w14:paraId="02D42DA9" w14:textId="77777777" w:rsidR="00A85D8E" w:rsidRPr="00A85D8E" w:rsidRDefault="00A85D8E" w:rsidP="00A85D8E">
            <w:pPr>
              <w:spacing w:after="0" w:line="240" w:lineRule="auto"/>
              <w:jc w:val="right"/>
              <w:rPr>
                <w:rFonts w:ascii="Arial" w:eastAsia="Times New Roman" w:hAnsi="Arial" w:cs="Arial"/>
              </w:rPr>
            </w:pPr>
            <w:r w:rsidRPr="00A85D8E">
              <w:rPr>
                <w:rFonts w:ascii="Arial" w:eastAsia="Times New Roman" w:hAnsi="Arial" w:cs="Arial"/>
              </w:rPr>
              <w:t>291.71</w:t>
            </w:r>
          </w:p>
        </w:tc>
      </w:tr>
      <w:tr w:rsidR="00A85D8E" w:rsidRPr="00A85D8E" w14:paraId="73EAEBB6" w14:textId="77777777" w:rsidTr="00A85D8E">
        <w:trPr>
          <w:trHeight w:val="300"/>
        </w:trPr>
        <w:tc>
          <w:tcPr>
            <w:tcW w:w="3700" w:type="dxa"/>
            <w:tcBorders>
              <w:top w:val="nil"/>
              <w:left w:val="nil"/>
              <w:bottom w:val="nil"/>
              <w:right w:val="nil"/>
            </w:tcBorders>
            <w:shd w:val="clear" w:color="auto" w:fill="auto"/>
            <w:noWrap/>
            <w:vAlign w:val="bottom"/>
            <w:hideMark/>
          </w:tcPr>
          <w:p w14:paraId="0DA74035"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Flags</w:t>
            </w:r>
          </w:p>
        </w:tc>
        <w:tc>
          <w:tcPr>
            <w:tcW w:w="3480" w:type="dxa"/>
            <w:tcBorders>
              <w:top w:val="nil"/>
              <w:left w:val="nil"/>
              <w:bottom w:val="nil"/>
              <w:right w:val="nil"/>
            </w:tcBorders>
            <w:shd w:val="clear" w:color="auto" w:fill="auto"/>
            <w:noWrap/>
            <w:vAlign w:val="bottom"/>
            <w:hideMark/>
          </w:tcPr>
          <w:p w14:paraId="6456E567"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House of Flags</w:t>
            </w:r>
          </w:p>
        </w:tc>
        <w:tc>
          <w:tcPr>
            <w:tcW w:w="1180" w:type="dxa"/>
            <w:tcBorders>
              <w:top w:val="nil"/>
              <w:left w:val="nil"/>
              <w:bottom w:val="nil"/>
              <w:right w:val="nil"/>
            </w:tcBorders>
            <w:shd w:val="clear" w:color="auto" w:fill="auto"/>
            <w:noWrap/>
            <w:vAlign w:val="bottom"/>
            <w:hideMark/>
          </w:tcPr>
          <w:p w14:paraId="74AB8A70" w14:textId="77777777" w:rsidR="00A85D8E" w:rsidRPr="00A85D8E" w:rsidRDefault="00A85D8E" w:rsidP="00A85D8E">
            <w:pPr>
              <w:spacing w:after="0" w:line="240" w:lineRule="auto"/>
              <w:jc w:val="right"/>
              <w:rPr>
                <w:rFonts w:ascii="Arial" w:eastAsia="Times New Roman" w:hAnsi="Arial" w:cs="Arial"/>
              </w:rPr>
            </w:pPr>
            <w:r w:rsidRPr="00A85D8E">
              <w:rPr>
                <w:rFonts w:ascii="Arial" w:eastAsia="Times New Roman" w:hAnsi="Arial" w:cs="Arial"/>
              </w:rPr>
              <w:t>141.83</w:t>
            </w:r>
          </w:p>
        </w:tc>
      </w:tr>
      <w:tr w:rsidR="00A85D8E" w:rsidRPr="00A85D8E" w14:paraId="33E81A32" w14:textId="77777777" w:rsidTr="00A85D8E">
        <w:trPr>
          <w:trHeight w:val="300"/>
        </w:trPr>
        <w:tc>
          <w:tcPr>
            <w:tcW w:w="3700" w:type="dxa"/>
            <w:tcBorders>
              <w:top w:val="nil"/>
              <w:left w:val="nil"/>
              <w:bottom w:val="nil"/>
              <w:right w:val="nil"/>
            </w:tcBorders>
            <w:shd w:val="clear" w:color="auto" w:fill="auto"/>
            <w:noWrap/>
            <w:vAlign w:val="bottom"/>
            <w:hideMark/>
          </w:tcPr>
          <w:p w14:paraId="16619D3B"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Wreath</w:t>
            </w:r>
          </w:p>
        </w:tc>
        <w:tc>
          <w:tcPr>
            <w:tcW w:w="3480" w:type="dxa"/>
            <w:tcBorders>
              <w:top w:val="nil"/>
              <w:left w:val="nil"/>
              <w:bottom w:val="nil"/>
              <w:right w:val="nil"/>
            </w:tcBorders>
            <w:shd w:val="clear" w:color="auto" w:fill="auto"/>
            <w:noWrap/>
            <w:vAlign w:val="bottom"/>
            <w:hideMark/>
          </w:tcPr>
          <w:p w14:paraId="39D99A81"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Royal British Legion</w:t>
            </w:r>
          </w:p>
        </w:tc>
        <w:tc>
          <w:tcPr>
            <w:tcW w:w="1180" w:type="dxa"/>
            <w:tcBorders>
              <w:top w:val="nil"/>
              <w:left w:val="nil"/>
              <w:bottom w:val="nil"/>
              <w:right w:val="nil"/>
            </w:tcBorders>
            <w:shd w:val="clear" w:color="auto" w:fill="auto"/>
            <w:noWrap/>
            <w:vAlign w:val="bottom"/>
            <w:hideMark/>
          </w:tcPr>
          <w:p w14:paraId="6C0917EF" w14:textId="77777777" w:rsidR="00A85D8E" w:rsidRPr="00A85D8E" w:rsidRDefault="00A85D8E" w:rsidP="00A85D8E">
            <w:pPr>
              <w:spacing w:after="0" w:line="240" w:lineRule="auto"/>
              <w:jc w:val="right"/>
              <w:rPr>
                <w:rFonts w:ascii="Arial" w:eastAsia="Times New Roman" w:hAnsi="Arial" w:cs="Arial"/>
              </w:rPr>
            </w:pPr>
            <w:r w:rsidRPr="00A85D8E">
              <w:rPr>
                <w:rFonts w:ascii="Arial" w:eastAsia="Times New Roman" w:hAnsi="Arial" w:cs="Arial"/>
              </w:rPr>
              <w:t>30.00</w:t>
            </w:r>
          </w:p>
        </w:tc>
      </w:tr>
      <w:tr w:rsidR="00A85D8E" w:rsidRPr="00A85D8E" w14:paraId="70BB27DE" w14:textId="77777777" w:rsidTr="00A85D8E">
        <w:trPr>
          <w:trHeight w:val="300"/>
        </w:trPr>
        <w:tc>
          <w:tcPr>
            <w:tcW w:w="3700" w:type="dxa"/>
            <w:tcBorders>
              <w:top w:val="nil"/>
              <w:left w:val="nil"/>
              <w:bottom w:val="nil"/>
              <w:right w:val="nil"/>
            </w:tcBorders>
            <w:shd w:val="clear" w:color="auto" w:fill="auto"/>
            <w:noWrap/>
            <w:vAlign w:val="bottom"/>
            <w:hideMark/>
          </w:tcPr>
          <w:p w14:paraId="6A41B911"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A4 posters</w:t>
            </w:r>
          </w:p>
        </w:tc>
        <w:tc>
          <w:tcPr>
            <w:tcW w:w="3480" w:type="dxa"/>
            <w:tcBorders>
              <w:top w:val="nil"/>
              <w:left w:val="nil"/>
              <w:bottom w:val="nil"/>
              <w:right w:val="nil"/>
            </w:tcBorders>
            <w:shd w:val="clear" w:color="auto" w:fill="auto"/>
            <w:noWrap/>
            <w:vAlign w:val="bottom"/>
            <w:hideMark/>
          </w:tcPr>
          <w:p w14:paraId="7665B743" w14:textId="77777777" w:rsidR="00A85D8E" w:rsidRPr="00A85D8E" w:rsidRDefault="00A85D8E" w:rsidP="00A85D8E">
            <w:pPr>
              <w:spacing w:after="0" w:line="240" w:lineRule="auto"/>
              <w:rPr>
                <w:rFonts w:ascii="Arial" w:eastAsia="Times New Roman" w:hAnsi="Arial" w:cs="Arial"/>
              </w:rPr>
            </w:pPr>
            <w:proofErr w:type="spellStart"/>
            <w:r w:rsidRPr="00A85D8E">
              <w:rPr>
                <w:rFonts w:ascii="Arial" w:eastAsia="Times New Roman" w:hAnsi="Arial" w:cs="Arial"/>
              </w:rPr>
              <w:t>Solopress</w:t>
            </w:r>
            <w:proofErr w:type="spellEnd"/>
          </w:p>
        </w:tc>
        <w:tc>
          <w:tcPr>
            <w:tcW w:w="1180" w:type="dxa"/>
            <w:tcBorders>
              <w:top w:val="nil"/>
              <w:left w:val="nil"/>
              <w:bottom w:val="nil"/>
              <w:right w:val="nil"/>
            </w:tcBorders>
            <w:shd w:val="clear" w:color="auto" w:fill="auto"/>
            <w:noWrap/>
            <w:vAlign w:val="bottom"/>
            <w:hideMark/>
          </w:tcPr>
          <w:p w14:paraId="3734695F" w14:textId="77777777" w:rsidR="00A85D8E" w:rsidRPr="00A85D8E" w:rsidRDefault="00A85D8E" w:rsidP="00A85D8E">
            <w:pPr>
              <w:spacing w:after="0" w:line="240" w:lineRule="auto"/>
              <w:jc w:val="right"/>
              <w:rPr>
                <w:rFonts w:ascii="Arial" w:eastAsia="Times New Roman" w:hAnsi="Arial" w:cs="Arial"/>
              </w:rPr>
            </w:pPr>
            <w:r w:rsidRPr="00A85D8E">
              <w:rPr>
                <w:rFonts w:ascii="Arial" w:eastAsia="Times New Roman" w:hAnsi="Arial" w:cs="Arial"/>
              </w:rPr>
              <w:t>17.47</w:t>
            </w:r>
          </w:p>
        </w:tc>
      </w:tr>
      <w:tr w:rsidR="00A85D8E" w:rsidRPr="00A85D8E" w14:paraId="27831105" w14:textId="77777777" w:rsidTr="00A85D8E">
        <w:trPr>
          <w:trHeight w:val="300"/>
        </w:trPr>
        <w:tc>
          <w:tcPr>
            <w:tcW w:w="3700" w:type="dxa"/>
            <w:tcBorders>
              <w:top w:val="nil"/>
              <w:left w:val="nil"/>
              <w:bottom w:val="nil"/>
              <w:right w:val="nil"/>
            </w:tcBorders>
            <w:shd w:val="clear" w:color="auto" w:fill="auto"/>
            <w:noWrap/>
            <w:vAlign w:val="bottom"/>
            <w:hideMark/>
          </w:tcPr>
          <w:p w14:paraId="56F55EFE" w14:textId="77777777" w:rsidR="00A85D8E" w:rsidRPr="00A85D8E" w:rsidRDefault="00A85D8E" w:rsidP="00A85D8E">
            <w:pPr>
              <w:spacing w:after="0" w:line="240" w:lineRule="auto"/>
              <w:jc w:val="right"/>
              <w:rPr>
                <w:rFonts w:ascii="Arial" w:eastAsia="Times New Roman" w:hAnsi="Arial" w:cs="Arial"/>
              </w:rPr>
            </w:pPr>
          </w:p>
        </w:tc>
        <w:tc>
          <w:tcPr>
            <w:tcW w:w="3480" w:type="dxa"/>
            <w:tcBorders>
              <w:top w:val="nil"/>
              <w:left w:val="nil"/>
              <w:bottom w:val="nil"/>
              <w:right w:val="nil"/>
            </w:tcBorders>
            <w:shd w:val="clear" w:color="auto" w:fill="auto"/>
            <w:noWrap/>
            <w:vAlign w:val="bottom"/>
            <w:hideMark/>
          </w:tcPr>
          <w:p w14:paraId="1E4A0D1E" w14:textId="77777777" w:rsidR="00A85D8E" w:rsidRPr="00A85D8E" w:rsidRDefault="00A85D8E" w:rsidP="00A85D8E">
            <w:pPr>
              <w:spacing w:after="0" w:line="240" w:lineRule="auto"/>
              <w:rPr>
                <w:rFonts w:ascii="Arial" w:eastAsia="Times New Roman" w:hAnsi="Arial" w:cs="Arial"/>
              </w:rPr>
            </w:pPr>
            <w:r w:rsidRPr="00A85D8E">
              <w:rPr>
                <w:rFonts w:ascii="Arial" w:eastAsia="Times New Roman" w:hAnsi="Arial" w:cs="Arial"/>
              </w:rPr>
              <w:t>Total</w:t>
            </w:r>
          </w:p>
        </w:tc>
        <w:tc>
          <w:tcPr>
            <w:tcW w:w="1180" w:type="dxa"/>
            <w:tcBorders>
              <w:top w:val="nil"/>
              <w:left w:val="nil"/>
              <w:bottom w:val="nil"/>
              <w:right w:val="nil"/>
            </w:tcBorders>
            <w:shd w:val="clear" w:color="auto" w:fill="auto"/>
            <w:noWrap/>
            <w:vAlign w:val="bottom"/>
            <w:hideMark/>
          </w:tcPr>
          <w:p w14:paraId="19E5FF62" w14:textId="77777777" w:rsidR="00A85D8E" w:rsidRPr="00A85D8E" w:rsidRDefault="00A85D8E" w:rsidP="00A85D8E">
            <w:pPr>
              <w:spacing w:after="0" w:line="240" w:lineRule="auto"/>
              <w:jc w:val="right"/>
              <w:rPr>
                <w:rFonts w:ascii="Arial" w:eastAsia="Times New Roman" w:hAnsi="Arial" w:cs="Arial"/>
              </w:rPr>
            </w:pPr>
            <w:r w:rsidRPr="00A85D8E">
              <w:rPr>
                <w:rFonts w:ascii="Arial" w:eastAsia="Times New Roman" w:hAnsi="Arial" w:cs="Arial"/>
              </w:rPr>
              <w:t>2434.81</w:t>
            </w:r>
          </w:p>
        </w:tc>
      </w:tr>
    </w:tbl>
    <w:p w14:paraId="7AB9A8FB" w14:textId="77777777" w:rsidR="00EE3E29" w:rsidRDefault="00EE3E29" w:rsidP="00174C54">
      <w:pPr>
        <w:spacing w:after="0"/>
        <w:rPr>
          <w:rFonts w:ascii="Arial" w:eastAsia="Arial" w:hAnsi="Arial" w:cs="Arial"/>
          <w:b/>
          <w:bCs/>
        </w:rPr>
      </w:pPr>
    </w:p>
    <w:p w14:paraId="62676FA3" w14:textId="4EF713FD"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74778270" w:rsidR="00093BDD" w:rsidRPr="00093BDD" w:rsidRDefault="00A85D8E" w:rsidP="00093BDD">
      <w:pPr>
        <w:pStyle w:val="Heading2"/>
        <w:rPr>
          <w:b/>
          <w:bCs/>
          <w:sz w:val="22"/>
          <w:szCs w:val="22"/>
        </w:rPr>
      </w:pPr>
      <w:r>
        <w:rPr>
          <w:b/>
          <w:bCs/>
          <w:sz w:val="22"/>
          <w:szCs w:val="22"/>
        </w:rPr>
        <w:t>58</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77777777" w:rsidR="00093BDD" w:rsidRP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Meeting</w:t>
      </w:r>
    </w:p>
    <w:p w14:paraId="0341F198" w14:textId="77777777" w:rsidR="00093BDD" w:rsidRP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7C6A2F4" w14:textId="60568061" w:rsidR="00AC22CC" w:rsidRPr="00924FD6" w:rsidRDefault="00AC22CC" w:rsidP="00174C54">
      <w:pPr>
        <w:spacing w:after="0"/>
        <w:rPr>
          <w:rFonts w:ascii="Arial" w:eastAsia="Arial" w:hAnsi="Arial" w:cs="Arial"/>
        </w:rPr>
      </w:pPr>
    </w:p>
    <w:p w14:paraId="7B4CC010" w14:textId="16C1FE50" w:rsidR="00F032D1" w:rsidRPr="00924FD6" w:rsidRDefault="00A85D8E" w:rsidP="00174C54">
      <w:pPr>
        <w:pStyle w:val="Heading2"/>
        <w:spacing w:before="0"/>
        <w:rPr>
          <w:b/>
          <w:bCs/>
          <w:sz w:val="22"/>
          <w:szCs w:val="22"/>
        </w:rPr>
      </w:pPr>
      <w:r>
        <w:rPr>
          <w:b/>
          <w:bCs/>
          <w:sz w:val="22"/>
          <w:szCs w:val="22"/>
        </w:rPr>
        <w:t>59</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15B2A310"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AB1834" w:rsidRPr="00924FD6">
        <w:rPr>
          <w:rFonts w:ascii="Arial" w:eastAsia="Arial" w:hAnsi="Arial" w:cs="Arial"/>
          <w:color w:val="000000"/>
        </w:rPr>
        <w:t xml:space="preserve">next Ordinary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453ED2">
        <w:rPr>
          <w:rFonts w:ascii="Arial" w:eastAsia="Arial" w:hAnsi="Arial" w:cs="Arial"/>
          <w:b/>
          <w:color w:val="000000"/>
        </w:rPr>
        <w:t>1</w:t>
      </w:r>
      <w:r w:rsidR="003F6137">
        <w:rPr>
          <w:rFonts w:ascii="Arial" w:eastAsia="Arial" w:hAnsi="Arial" w:cs="Arial"/>
          <w:b/>
          <w:color w:val="000000"/>
        </w:rPr>
        <w:t>9 November</w:t>
      </w:r>
      <w:r w:rsidR="00730919" w:rsidRPr="00924FD6">
        <w:rPr>
          <w:rFonts w:ascii="Arial" w:eastAsia="Arial" w:hAnsi="Arial" w:cs="Arial"/>
          <w:b/>
          <w:color w:val="000000"/>
        </w:rPr>
        <w:t xml:space="preserve"> </w:t>
      </w:r>
      <w:r w:rsidR="00512E6F" w:rsidRPr="00924FD6">
        <w:rPr>
          <w:rFonts w:ascii="Arial" w:eastAsia="Arial" w:hAnsi="Arial" w:cs="Arial"/>
          <w:b/>
          <w:color w:val="000000"/>
        </w:rPr>
        <w:t>2023</w:t>
      </w:r>
      <w:r w:rsidRPr="00924FD6">
        <w:rPr>
          <w:rFonts w:ascii="Arial" w:eastAsia="Arial" w:hAnsi="Arial" w:cs="Arial"/>
          <w:color w:val="000000"/>
        </w:rPr>
        <w:t xml:space="preserve">, 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A67C" w14:textId="77777777" w:rsidR="00B25647" w:rsidRDefault="00B25647">
      <w:pPr>
        <w:spacing w:after="0" w:line="240" w:lineRule="auto"/>
      </w:pPr>
      <w:r>
        <w:separator/>
      </w:r>
    </w:p>
  </w:endnote>
  <w:endnote w:type="continuationSeparator" w:id="0">
    <w:p w14:paraId="69825E25" w14:textId="77777777" w:rsidR="00B25647" w:rsidRDefault="00B2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7530" w14:textId="77777777" w:rsidR="00B25647" w:rsidRDefault="00B25647">
      <w:pPr>
        <w:spacing w:after="0" w:line="240" w:lineRule="auto"/>
      </w:pPr>
      <w:r>
        <w:separator/>
      </w:r>
    </w:p>
  </w:footnote>
  <w:footnote w:type="continuationSeparator" w:id="0">
    <w:p w14:paraId="6F2EAC9F" w14:textId="77777777" w:rsidR="00B25647" w:rsidRDefault="00B25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2"/>
  </w:num>
  <w:num w:numId="2" w16cid:durableId="1975062528">
    <w:abstractNumId w:val="2"/>
  </w:num>
  <w:num w:numId="3" w16cid:durableId="588271086">
    <w:abstractNumId w:val="8"/>
  </w:num>
  <w:num w:numId="4" w16cid:durableId="1415084642">
    <w:abstractNumId w:val="9"/>
  </w:num>
  <w:num w:numId="5" w16cid:durableId="1390303215">
    <w:abstractNumId w:val="3"/>
  </w:num>
  <w:num w:numId="6" w16cid:durableId="461533803">
    <w:abstractNumId w:val="10"/>
  </w:num>
  <w:num w:numId="7" w16cid:durableId="2003503000">
    <w:abstractNumId w:val="0"/>
  </w:num>
  <w:num w:numId="8" w16cid:durableId="763185923">
    <w:abstractNumId w:val="13"/>
  </w:num>
  <w:num w:numId="9" w16cid:durableId="386687076">
    <w:abstractNumId w:val="1"/>
  </w:num>
  <w:num w:numId="10" w16cid:durableId="1487816899">
    <w:abstractNumId w:val="4"/>
  </w:num>
  <w:num w:numId="11" w16cid:durableId="1412117077">
    <w:abstractNumId w:val="7"/>
  </w:num>
  <w:num w:numId="12" w16cid:durableId="653608725">
    <w:abstractNumId w:val="5"/>
  </w:num>
  <w:num w:numId="13" w16cid:durableId="1755593497">
    <w:abstractNumId w:val="14"/>
  </w:num>
  <w:num w:numId="14" w16cid:durableId="187914288">
    <w:abstractNumId w:val="11"/>
  </w:num>
  <w:num w:numId="15" w16cid:durableId="834300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343B2"/>
    <w:rsid w:val="00036698"/>
    <w:rsid w:val="000371F8"/>
    <w:rsid w:val="00044987"/>
    <w:rsid w:val="00075919"/>
    <w:rsid w:val="000803B6"/>
    <w:rsid w:val="00081E9D"/>
    <w:rsid w:val="00084F3C"/>
    <w:rsid w:val="00087903"/>
    <w:rsid w:val="00090DB8"/>
    <w:rsid w:val="00091879"/>
    <w:rsid w:val="00093BDD"/>
    <w:rsid w:val="00094CE2"/>
    <w:rsid w:val="000A267B"/>
    <w:rsid w:val="000A4D01"/>
    <w:rsid w:val="000A5865"/>
    <w:rsid w:val="000A6AD4"/>
    <w:rsid w:val="000B12F9"/>
    <w:rsid w:val="000B30B9"/>
    <w:rsid w:val="000B492A"/>
    <w:rsid w:val="000B4BC3"/>
    <w:rsid w:val="000B6A6E"/>
    <w:rsid w:val="000B7BB0"/>
    <w:rsid w:val="000C217F"/>
    <w:rsid w:val="000C5A78"/>
    <w:rsid w:val="000C7737"/>
    <w:rsid w:val="000D2408"/>
    <w:rsid w:val="000D382E"/>
    <w:rsid w:val="000D3999"/>
    <w:rsid w:val="000D456D"/>
    <w:rsid w:val="000D7B1B"/>
    <w:rsid w:val="000E6952"/>
    <w:rsid w:val="000F02A4"/>
    <w:rsid w:val="000F27DF"/>
    <w:rsid w:val="000F53F2"/>
    <w:rsid w:val="000F5508"/>
    <w:rsid w:val="000F6BB4"/>
    <w:rsid w:val="001027A6"/>
    <w:rsid w:val="00104419"/>
    <w:rsid w:val="00106A69"/>
    <w:rsid w:val="00106C85"/>
    <w:rsid w:val="00106E8B"/>
    <w:rsid w:val="00112605"/>
    <w:rsid w:val="00125A65"/>
    <w:rsid w:val="00132640"/>
    <w:rsid w:val="001354E7"/>
    <w:rsid w:val="00142D9F"/>
    <w:rsid w:val="0014368F"/>
    <w:rsid w:val="00152472"/>
    <w:rsid w:val="00156034"/>
    <w:rsid w:val="00162980"/>
    <w:rsid w:val="00163C5A"/>
    <w:rsid w:val="00170498"/>
    <w:rsid w:val="00174C54"/>
    <w:rsid w:val="00184DD3"/>
    <w:rsid w:val="001852BE"/>
    <w:rsid w:val="00190993"/>
    <w:rsid w:val="001A3311"/>
    <w:rsid w:val="001A5F8C"/>
    <w:rsid w:val="001B1B6A"/>
    <w:rsid w:val="001C19E7"/>
    <w:rsid w:val="001C6270"/>
    <w:rsid w:val="001D0B09"/>
    <w:rsid w:val="001D6A87"/>
    <w:rsid w:val="001E3086"/>
    <w:rsid w:val="001E661B"/>
    <w:rsid w:val="001E6A74"/>
    <w:rsid w:val="001E7436"/>
    <w:rsid w:val="001F7AD1"/>
    <w:rsid w:val="0020135F"/>
    <w:rsid w:val="0022140D"/>
    <w:rsid w:val="00225D42"/>
    <w:rsid w:val="00225F35"/>
    <w:rsid w:val="0022675C"/>
    <w:rsid w:val="002268AB"/>
    <w:rsid w:val="002332B7"/>
    <w:rsid w:val="00236010"/>
    <w:rsid w:val="0024094A"/>
    <w:rsid w:val="00241489"/>
    <w:rsid w:val="00243B90"/>
    <w:rsid w:val="0024540B"/>
    <w:rsid w:val="00247C8D"/>
    <w:rsid w:val="002544F7"/>
    <w:rsid w:val="00263446"/>
    <w:rsid w:val="00266687"/>
    <w:rsid w:val="00270702"/>
    <w:rsid w:val="002718E6"/>
    <w:rsid w:val="00272939"/>
    <w:rsid w:val="00287DD8"/>
    <w:rsid w:val="00290DD2"/>
    <w:rsid w:val="00295A94"/>
    <w:rsid w:val="002A3126"/>
    <w:rsid w:val="002A3186"/>
    <w:rsid w:val="002A44DF"/>
    <w:rsid w:val="002B62FF"/>
    <w:rsid w:val="002B7116"/>
    <w:rsid w:val="002C005D"/>
    <w:rsid w:val="002C06F0"/>
    <w:rsid w:val="002C1223"/>
    <w:rsid w:val="002C5852"/>
    <w:rsid w:val="002C7586"/>
    <w:rsid w:val="002C781C"/>
    <w:rsid w:val="002D4F73"/>
    <w:rsid w:val="002D7519"/>
    <w:rsid w:val="002E0C9B"/>
    <w:rsid w:val="002E2365"/>
    <w:rsid w:val="002E3A60"/>
    <w:rsid w:val="002E6030"/>
    <w:rsid w:val="002F2212"/>
    <w:rsid w:val="002F247A"/>
    <w:rsid w:val="00302034"/>
    <w:rsid w:val="00304B17"/>
    <w:rsid w:val="0030676B"/>
    <w:rsid w:val="00316754"/>
    <w:rsid w:val="00317E9F"/>
    <w:rsid w:val="00321F04"/>
    <w:rsid w:val="003221B5"/>
    <w:rsid w:val="003256E7"/>
    <w:rsid w:val="003259BB"/>
    <w:rsid w:val="003328A4"/>
    <w:rsid w:val="003336F6"/>
    <w:rsid w:val="00334630"/>
    <w:rsid w:val="00335512"/>
    <w:rsid w:val="00336602"/>
    <w:rsid w:val="0034000B"/>
    <w:rsid w:val="00345E5C"/>
    <w:rsid w:val="00346452"/>
    <w:rsid w:val="00350875"/>
    <w:rsid w:val="003537B5"/>
    <w:rsid w:val="0035514A"/>
    <w:rsid w:val="003614A5"/>
    <w:rsid w:val="0037135D"/>
    <w:rsid w:val="003744B2"/>
    <w:rsid w:val="00380AD6"/>
    <w:rsid w:val="00391090"/>
    <w:rsid w:val="00394184"/>
    <w:rsid w:val="00394CF8"/>
    <w:rsid w:val="003A086A"/>
    <w:rsid w:val="003A3938"/>
    <w:rsid w:val="003B0853"/>
    <w:rsid w:val="003C2F3C"/>
    <w:rsid w:val="003C4BCF"/>
    <w:rsid w:val="003D0516"/>
    <w:rsid w:val="003E061B"/>
    <w:rsid w:val="003E223B"/>
    <w:rsid w:val="003E65FA"/>
    <w:rsid w:val="003E7EB0"/>
    <w:rsid w:val="003F229B"/>
    <w:rsid w:val="003F3AB7"/>
    <w:rsid w:val="003F6137"/>
    <w:rsid w:val="004002EF"/>
    <w:rsid w:val="00401F6A"/>
    <w:rsid w:val="00404C8E"/>
    <w:rsid w:val="00405997"/>
    <w:rsid w:val="0041347F"/>
    <w:rsid w:val="00414FAD"/>
    <w:rsid w:val="0041676D"/>
    <w:rsid w:val="00417832"/>
    <w:rsid w:val="00417B36"/>
    <w:rsid w:val="0044264F"/>
    <w:rsid w:val="0044407E"/>
    <w:rsid w:val="00453ED2"/>
    <w:rsid w:val="00455823"/>
    <w:rsid w:val="004559F4"/>
    <w:rsid w:val="00457906"/>
    <w:rsid w:val="0046107B"/>
    <w:rsid w:val="004665A6"/>
    <w:rsid w:val="00467275"/>
    <w:rsid w:val="00495C82"/>
    <w:rsid w:val="004A48FD"/>
    <w:rsid w:val="004B18CD"/>
    <w:rsid w:val="004B22C0"/>
    <w:rsid w:val="004B241A"/>
    <w:rsid w:val="004B3958"/>
    <w:rsid w:val="004B4B9D"/>
    <w:rsid w:val="004D0BC0"/>
    <w:rsid w:val="004D5D23"/>
    <w:rsid w:val="004E5AF6"/>
    <w:rsid w:val="004F07DC"/>
    <w:rsid w:val="005014ED"/>
    <w:rsid w:val="00501CBE"/>
    <w:rsid w:val="00502A73"/>
    <w:rsid w:val="00502DF6"/>
    <w:rsid w:val="00502F02"/>
    <w:rsid w:val="005072CC"/>
    <w:rsid w:val="00512E6F"/>
    <w:rsid w:val="005132F7"/>
    <w:rsid w:val="0051671D"/>
    <w:rsid w:val="0052163B"/>
    <w:rsid w:val="00524D6C"/>
    <w:rsid w:val="00532488"/>
    <w:rsid w:val="005357F3"/>
    <w:rsid w:val="005358FF"/>
    <w:rsid w:val="005361AA"/>
    <w:rsid w:val="005403B8"/>
    <w:rsid w:val="00542AA3"/>
    <w:rsid w:val="00555EC9"/>
    <w:rsid w:val="00555F85"/>
    <w:rsid w:val="00563A71"/>
    <w:rsid w:val="00564919"/>
    <w:rsid w:val="005668AD"/>
    <w:rsid w:val="00567380"/>
    <w:rsid w:val="005759C8"/>
    <w:rsid w:val="00590A15"/>
    <w:rsid w:val="005917C0"/>
    <w:rsid w:val="005949BE"/>
    <w:rsid w:val="00596BE4"/>
    <w:rsid w:val="005A024B"/>
    <w:rsid w:val="005A29F0"/>
    <w:rsid w:val="005A5F53"/>
    <w:rsid w:val="005A60D2"/>
    <w:rsid w:val="005B3ABB"/>
    <w:rsid w:val="005B3FB2"/>
    <w:rsid w:val="005C25CD"/>
    <w:rsid w:val="005C5C50"/>
    <w:rsid w:val="005D01C1"/>
    <w:rsid w:val="005E005F"/>
    <w:rsid w:val="005E05AB"/>
    <w:rsid w:val="005E0E00"/>
    <w:rsid w:val="005E1E32"/>
    <w:rsid w:val="005E39CE"/>
    <w:rsid w:val="005E4FA2"/>
    <w:rsid w:val="005F75A8"/>
    <w:rsid w:val="006008F0"/>
    <w:rsid w:val="00600B44"/>
    <w:rsid w:val="00601190"/>
    <w:rsid w:val="006023B1"/>
    <w:rsid w:val="00603DD3"/>
    <w:rsid w:val="00610150"/>
    <w:rsid w:val="006115C1"/>
    <w:rsid w:val="00616525"/>
    <w:rsid w:val="0062154A"/>
    <w:rsid w:val="00624353"/>
    <w:rsid w:val="00624B26"/>
    <w:rsid w:val="00624D33"/>
    <w:rsid w:val="006261F1"/>
    <w:rsid w:val="00626CEE"/>
    <w:rsid w:val="00631BF3"/>
    <w:rsid w:val="00633E4A"/>
    <w:rsid w:val="006432AB"/>
    <w:rsid w:val="0065328A"/>
    <w:rsid w:val="00657947"/>
    <w:rsid w:val="00665DF4"/>
    <w:rsid w:val="00675757"/>
    <w:rsid w:val="006765CA"/>
    <w:rsid w:val="00677755"/>
    <w:rsid w:val="00681E01"/>
    <w:rsid w:val="00685CEB"/>
    <w:rsid w:val="00686336"/>
    <w:rsid w:val="00687D94"/>
    <w:rsid w:val="006929F5"/>
    <w:rsid w:val="00694189"/>
    <w:rsid w:val="006B1784"/>
    <w:rsid w:val="006B31B2"/>
    <w:rsid w:val="006B4190"/>
    <w:rsid w:val="006B464D"/>
    <w:rsid w:val="006D6E24"/>
    <w:rsid w:val="006D6EEF"/>
    <w:rsid w:val="006E45DF"/>
    <w:rsid w:val="006F74B9"/>
    <w:rsid w:val="00700E3D"/>
    <w:rsid w:val="007026AC"/>
    <w:rsid w:val="00702A19"/>
    <w:rsid w:val="00705A08"/>
    <w:rsid w:val="007071A0"/>
    <w:rsid w:val="007073D6"/>
    <w:rsid w:val="00707EF0"/>
    <w:rsid w:val="00724B7E"/>
    <w:rsid w:val="00727A6A"/>
    <w:rsid w:val="00730919"/>
    <w:rsid w:val="0073701A"/>
    <w:rsid w:val="00737404"/>
    <w:rsid w:val="007556CA"/>
    <w:rsid w:val="00755DC9"/>
    <w:rsid w:val="007604E2"/>
    <w:rsid w:val="00765EF0"/>
    <w:rsid w:val="007701A0"/>
    <w:rsid w:val="00774136"/>
    <w:rsid w:val="00781264"/>
    <w:rsid w:val="0078436B"/>
    <w:rsid w:val="007856E0"/>
    <w:rsid w:val="0078709C"/>
    <w:rsid w:val="00794B9D"/>
    <w:rsid w:val="00795CA6"/>
    <w:rsid w:val="007964D1"/>
    <w:rsid w:val="00797417"/>
    <w:rsid w:val="007A0065"/>
    <w:rsid w:val="007A4210"/>
    <w:rsid w:val="007B5539"/>
    <w:rsid w:val="007D0C98"/>
    <w:rsid w:val="007D1429"/>
    <w:rsid w:val="007E20E6"/>
    <w:rsid w:val="007E37AC"/>
    <w:rsid w:val="007E4690"/>
    <w:rsid w:val="007E5B2F"/>
    <w:rsid w:val="007E684B"/>
    <w:rsid w:val="008012BB"/>
    <w:rsid w:val="00802314"/>
    <w:rsid w:val="00805112"/>
    <w:rsid w:val="00805604"/>
    <w:rsid w:val="00815C03"/>
    <w:rsid w:val="00815C70"/>
    <w:rsid w:val="00817398"/>
    <w:rsid w:val="008238C6"/>
    <w:rsid w:val="00832CAD"/>
    <w:rsid w:val="00835E31"/>
    <w:rsid w:val="008428B5"/>
    <w:rsid w:val="008471BF"/>
    <w:rsid w:val="00854FE9"/>
    <w:rsid w:val="00855200"/>
    <w:rsid w:val="0086094B"/>
    <w:rsid w:val="00862A46"/>
    <w:rsid w:val="00863D59"/>
    <w:rsid w:val="008646C3"/>
    <w:rsid w:val="00870A58"/>
    <w:rsid w:val="00871E22"/>
    <w:rsid w:val="00872C61"/>
    <w:rsid w:val="008739FE"/>
    <w:rsid w:val="00883166"/>
    <w:rsid w:val="00886720"/>
    <w:rsid w:val="008953D6"/>
    <w:rsid w:val="008A2A57"/>
    <w:rsid w:val="008B2AC8"/>
    <w:rsid w:val="008B4214"/>
    <w:rsid w:val="008B4A9F"/>
    <w:rsid w:val="008B5061"/>
    <w:rsid w:val="008C3647"/>
    <w:rsid w:val="008C7B82"/>
    <w:rsid w:val="008D7BBF"/>
    <w:rsid w:val="008E01DE"/>
    <w:rsid w:val="008E23E7"/>
    <w:rsid w:val="008E4469"/>
    <w:rsid w:val="008F1549"/>
    <w:rsid w:val="008F20CA"/>
    <w:rsid w:val="00901F9B"/>
    <w:rsid w:val="009045FA"/>
    <w:rsid w:val="00904B94"/>
    <w:rsid w:val="009104D1"/>
    <w:rsid w:val="009139C4"/>
    <w:rsid w:val="00913F43"/>
    <w:rsid w:val="00915456"/>
    <w:rsid w:val="00923C84"/>
    <w:rsid w:val="00924FD6"/>
    <w:rsid w:val="00927A4F"/>
    <w:rsid w:val="00930457"/>
    <w:rsid w:val="00931582"/>
    <w:rsid w:val="00934161"/>
    <w:rsid w:val="00935FE3"/>
    <w:rsid w:val="00941209"/>
    <w:rsid w:val="0094360A"/>
    <w:rsid w:val="00944712"/>
    <w:rsid w:val="00945159"/>
    <w:rsid w:val="00953C5A"/>
    <w:rsid w:val="009557D4"/>
    <w:rsid w:val="0095784A"/>
    <w:rsid w:val="009603A6"/>
    <w:rsid w:val="009626DD"/>
    <w:rsid w:val="00963A09"/>
    <w:rsid w:val="0096746D"/>
    <w:rsid w:val="00971AC6"/>
    <w:rsid w:val="009731AD"/>
    <w:rsid w:val="0097396E"/>
    <w:rsid w:val="00975B44"/>
    <w:rsid w:val="00976B2D"/>
    <w:rsid w:val="0098142D"/>
    <w:rsid w:val="009927DD"/>
    <w:rsid w:val="009942D9"/>
    <w:rsid w:val="009A16FB"/>
    <w:rsid w:val="009A6F72"/>
    <w:rsid w:val="009C59DB"/>
    <w:rsid w:val="009C5DC8"/>
    <w:rsid w:val="009C7C66"/>
    <w:rsid w:val="009D04F9"/>
    <w:rsid w:val="009D06F1"/>
    <w:rsid w:val="009D6019"/>
    <w:rsid w:val="009E01BA"/>
    <w:rsid w:val="009E1385"/>
    <w:rsid w:val="009E300D"/>
    <w:rsid w:val="009E4011"/>
    <w:rsid w:val="009E7F93"/>
    <w:rsid w:val="009F3774"/>
    <w:rsid w:val="00A0007F"/>
    <w:rsid w:val="00A0440D"/>
    <w:rsid w:val="00A063D5"/>
    <w:rsid w:val="00A067B3"/>
    <w:rsid w:val="00A06D16"/>
    <w:rsid w:val="00A12BF1"/>
    <w:rsid w:val="00A15001"/>
    <w:rsid w:val="00A270D3"/>
    <w:rsid w:val="00A3297D"/>
    <w:rsid w:val="00A336AE"/>
    <w:rsid w:val="00A33CAC"/>
    <w:rsid w:val="00A33E9B"/>
    <w:rsid w:val="00A373E1"/>
    <w:rsid w:val="00A447FD"/>
    <w:rsid w:val="00A5322B"/>
    <w:rsid w:val="00A803CA"/>
    <w:rsid w:val="00A85D8E"/>
    <w:rsid w:val="00A8610C"/>
    <w:rsid w:val="00A8649B"/>
    <w:rsid w:val="00A86BDF"/>
    <w:rsid w:val="00A91A89"/>
    <w:rsid w:val="00A979AC"/>
    <w:rsid w:val="00AA047E"/>
    <w:rsid w:val="00AA34AB"/>
    <w:rsid w:val="00AA7CDB"/>
    <w:rsid w:val="00AB0175"/>
    <w:rsid w:val="00AB1834"/>
    <w:rsid w:val="00AB73A4"/>
    <w:rsid w:val="00AC22CC"/>
    <w:rsid w:val="00AC5BB9"/>
    <w:rsid w:val="00AD45C2"/>
    <w:rsid w:val="00AE1106"/>
    <w:rsid w:val="00AE14B0"/>
    <w:rsid w:val="00AE255C"/>
    <w:rsid w:val="00AF540E"/>
    <w:rsid w:val="00B07B68"/>
    <w:rsid w:val="00B13BA4"/>
    <w:rsid w:val="00B1625F"/>
    <w:rsid w:val="00B2069B"/>
    <w:rsid w:val="00B25647"/>
    <w:rsid w:val="00B328EA"/>
    <w:rsid w:val="00B4093A"/>
    <w:rsid w:val="00B42B71"/>
    <w:rsid w:val="00B44D82"/>
    <w:rsid w:val="00B527D9"/>
    <w:rsid w:val="00B531AF"/>
    <w:rsid w:val="00B53CEC"/>
    <w:rsid w:val="00B550A8"/>
    <w:rsid w:val="00B558B8"/>
    <w:rsid w:val="00B571BD"/>
    <w:rsid w:val="00B61E15"/>
    <w:rsid w:val="00B64082"/>
    <w:rsid w:val="00B67337"/>
    <w:rsid w:val="00B6781B"/>
    <w:rsid w:val="00B71918"/>
    <w:rsid w:val="00B77979"/>
    <w:rsid w:val="00B77FAD"/>
    <w:rsid w:val="00B93288"/>
    <w:rsid w:val="00B95E23"/>
    <w:rsid w:val="00B96991"/>
    <w:rsid w:val="00B97BF4"/>
    <w:rsid w:val="00BA6120"/>
    <w:rsid w:val="00BA6E74"/>
    <w:rsid w:val="00BB1A47"/>
    <w:rsid w:val="00BC03D7"/>
    <w:rsid w:val="00BC0729"/>
    <w:rsid w:val="00BC1043"/>
    <w:rsid w:val="00BC1CD9"/>
    <w:rsid w:val="00BC243C"/>
    <w:rsid w:val="00BD2C2E"/>
    <w:rsid w:val="00BD39BC"/>
    <w:rsid w:val="00BE12A8"/>
    <w:rsid w:val="00BE22D8"/>
    <w:rsid w:val="00BE38EC"/>
    <w:rsid w:val="00BE6A17"/>
    <w:rsid w:val="00BF0D40"/>
    <w:rsid w:val="00BF153D"/>
    <w:rsid w:val="00BF4D3C"/>
    <w:rsid w:val="00BF5E73"/>
    <w:rsid w:val="00BF6372"/>
    <w:rsid w:val="00BF7599"/>
    <w:rsid w:val="00C024D6"/>
    <w:rsid w:val="00C05C4B"/>
    <w:rsid w:val="00C1195F"/>
    <w:rsid w:val="00C12DF3"/>
    <w:rsid w:val="00C14937"/>
    <w:rsid w:val="00C1579B"/>
    <w:rsid w:val="00C21158"/>
    <w:rsid w:val="00C275DF"/>
    <w:rsid w:val="00C30A61"/>
    <w:rsid w:val="00C32836"/>
    <w:rsid w:val="00C34EBC"/>
    <w:rsid w:val="00C37B3D"/>
    <w:rsid w:val="00C37F99"/>
    <w:rsid w:val="00C456CA"/>
    <w:rsid w:val="00C4704E"/>
    <w:rsid w:val="00C572CA"/>
    <w:rsid w:val="00C60DF5"/>
    <w:rsid w:val="00C61078"/>
    <w:rsid w:val="00C63B20"/>
    <w:rsid w:val="00C67224"/>
    <w:rsid w:val="00C67F7B"/>
    <w:rsid w:val="00C70DBD"/>
    <w:rsid w:val="00C72684"/>
    <w:rsid w:val="00C72DA3"/>
    <w:rsid w:val="00C77107"/>
    <w:rsid w:val="00C83465"/>
    <w:rsid w:val="00C853FB"/>
    <w:rsid w:val="00C85560"/>
    <w:rsid w:val="00C8577A"/>
    <w:rsid w:val="00C904FF"/>
    <w:rsid w:val="00CA4C47"/>
    <w:rsid w:val="00CA5E62"/>
    <w:rsid w:val="00CB69EC"/>
    <w:rsid w:val="00CC57BE"/>
    <w:rsid w:val="00CC5981"/>
    <w:rsid w:val="00CD2B1F"/>
    <w:rsid w:val="00CD43DC"/>
    <w:rsid w:val="00CD6DFA"/>
    <w:rsid w:val="00CE2EC2"/>
    <w:rsid w:val="00CE63BC"/>
    <w:rsid w:val="00D025D9"/>
    <w:rsid w:val="00D107FA"/>
    <w:rsid w:val="00D112F9"/>
    <w:rsid w:val="00D11444"/>
    <w:rsid w:val="00D14B48"/>
    <w:rsid w:val="00D2219B"/>
    <w:rsid w:val="00D26B76"/>
    <w:rsid w:val="00D26DB8"/>
    <w:rsid w:val="00D41BE1"/>
    <w:rsid w:val="00D447CA"/>
    <w:rsid w:val="00D458F0"/>
    <w:rsid w:val="00D5246B"/>
    <w:rsid w:val="00D5395A"/>
    <w:rsid w:val="00D606F3"/>
    <w:rsid w:val="00D64274"/>
    <w:rsid w:val="00D665AD"/>
    <w:rsid w:val="00D76982"/>
    <w:rsid w:val="00D77D14"/>
    <w:rsid w:val="00D83CCA"/>
    <w:rsid w:val="00D92561"/>
    <w:rsid w:val="00D95F64"/>
    <w:rsid w:val="00DA052A"/>
    <w:rsid w:val="00DA20D6"/>
    <w:rsid w:val="00DA5785"/>
    <w:rsid w:val="00DA6A6A"/>
    <w:rsid w:val="00DB26E6"/>
    <w:rsid w:val="00DB6BA5"/>
    <w:rsid w:val="00DD09E0"/>
    <w:rsid w:val="00DD2DC9"/>
    <w:rsid w:val="00DD6AC5"/>
    <w:rsid w:val="00DD741D"/>
    <w:rsid w:val="00DE01CC"/>
    <w:rsid w:val="00DE4770"/>
    <w:rsid w:val="00DF1380"/>
    <w:rsid w:val="00DF2F45"/>
    <w:rsid w:val="00DF370A"/>
    <w:rsid w:val="00DF5A8B"/>
    <w:rsid w:val="00E02BF9"/>
    <w:rsid w:val="00E04F15"/>
    <w:rsid w:val="00E10F80"/>
    <w:rsid w:val="00E116F1"/>
    <w:rsid w:val="00E15EFD"/>
    <w:rsid w:val="00E22C4A"/>
    <w:rsid w:val="00E25FF6"/>
    <w:rsid w:val="00E342E8"/>
    <w:rsid w:val="00E42212"/>
    <w:rsid w:val="00E523F1"/>
    <w:rsid w:val="00E56CA9"/>
    <w:rsid w:val="00E6266F"/>
    <w:rsid w:val="00E729E8"/>
    <w:rsid w:val="00E76BFC"/>
    <w:rsid w:val="00EA2CD4"/>
    <w:rsid w:val="00EC2DC8"/>
    <w:rsid w:val="00ED17E2"/>
    <w:rsid w:val="00ED3956"/>
    <w:rsid w:val="00ED5FBC"/>
    <w:rsid w:val="00EE3E29"/>
    <w:rsid w:val="00EE5593"/>
    <w:rsid w:val="00EF0764"/>
    <w:rsid w:val="00EF292A"/>
    <w:rsid w:val="00EF3E43"/>
    <w:rsid w:val="00EF7101"/>
    <w:rsid w:val="00F032D1"/>
    <w:rsid w:val="00F140FA"/>
    <w:rsid w:val="00F15D69"/>
    <w:rsid w:val="00F15ECD"/>
    <w:rsid w:val="00F215DD"/>
    <w:rsid w:val="00F25008"/>
    <w:rsid w:val="00F32098"/>
    <w:rsid w:val="00F37753"/>
    <w:rsid w:val="00F45D7A"/>
    <w:rsid w:val="00F47C5C"/>
    <w:rsid w:val="00F56D25"/>
    <w:rsid w:val="00F6023F"/>
    <w:rsid w:val="00F6362A"/>
    <w:rsid w:val="00F70E15"/>
    <w:rsid w:val="00F71A60"/>
    <w:rsid w:val="00F71EA8"/>
    <w:rsid w:val="00F7257A"/>
    <w:rsid w:val="00F86BD3"/>
    <w:rsid w:val="00F8713C"/>
    <w:rsid w:val="00F911D8"/>
    <w:rsid w:val="00F91B52"/>
    <w:rsid w:val="00F96E86"/>
    <w:rsid w:val="00F976CB"/>
    <w:rsid w:val="00FA3660"/>
    <w:rsid w:val="00FA553C"/>
    <w:rsid w:val="00FA5F9D"/>
    <w:rsid w:val="00FB7BE4"/>
    <w:rsid w:val="00FC2510"/>
    <w:rsid w:val="00FC35B4"/>
    <w:rsid w:val="00FE0AA7"/>
    <w:rsid w:val="00FE28AD"/>
    <w:rsid w:val="00FF022D"/>
    <w:rsid w:val="00FF0424"/>
    <w:rsid w:val="00FF1072"/>
    <w:rsid w:val="00FF53F7"/>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6</cp:revision>
  <cp:lastPrinted>2023-03-30T09:31:00Z</cp:lastPrinted>
  <dcterms:created xsi:type="dcterms:W3CDTF">2023-10-17T09:12:00Z</dcterms:created>
  <dcterms:modified xsi:type="dcterms:W3CDTF">2023-10-18T09:58:00Z</dcterms:modified>
</cp:coreProperties>
</file>